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1F5" w:rsidRPr="004D0386" w:rsidRDefault="007971F5" w:rsidP="00E9556C">
      <w:pPr>
        <w:spacing w:line="360" w:lineRule="auto"/>
        <w:jc w:val="right"/>
        <w:rPr>
          <w:rFonts w:ascii="Sylfaen" w:hAnsi="Sylfaen"/>
        </w:rPr>
      </w:pPr>
      <w:r w:rsidRPr="004D0386">
        <w:rPr>
          <w:rFonts w:ascii="Sylfaen" w:hAnsi="Sylfaen"/>
          <w:noProof/>
        </w:rPr>
        <w:drawing>
          <wp:inline distT="0" distB="0" distL="0" distR="0" wp14:anchorId="4F2BDF8B" wp14:editId="612BC8F0">
            <wp:extent cx="1913890" cy="840105"/>
            <wp:effectExtent l="19050" t="19050" r="10160" b="171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84010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971F5" w:rsidRPr="004D0386" w:rsidRDefault="007971F5" w:rsidP="00E9556C">
      <w:pPr>
        <w:spacing w:line="360" w:lineRule="auto"/>
        <w:jc w:val="center"/>
        <w:rPr>
          <w:rFonts w:ascii="Sylfaen" w:hAnsi="Sylfaen" w:cs="Times Armenian"/>
          <w:b/>
          <w:bCs/>
          <w:color w:val="000000"/>
          <w:sz w:val="28"/>
        </w:rPr>
      </w:pPr>
      <w:r w:rsidRPr="004D0386">
        <w:rPr>
          <w:rFonts w:ascii="Sylfaen" w:hAnsi="Sylfaen" w:cs="Times Armenian"/>
          <w:b/>
          <w:bCs/>
          <w:color w:val="000000"/>
          <w:sz w:val="28"/>
        </w:rPr>
        <w:t>՛՛ԱՐՄԵՆԻԱ՛՛ ՄԻՋԱԶԳԱՅԻՆ ՕԴԱՆԱՎԱԿԱՅԱՆՆԵՐ՛՛ ՓԲԸ</w:t>
      </w:r>
    </w:p>
    <w:p w:rsidR="007971F5" w:rsidRPr="004D0386" w:rsidRDefault="007971F5" w:rsidP="00E9556C">
      <w:pPr>
        <w:spacing w:line="360" w:lineRule="auto"/>
        <w:jc w:val="center"/>
        <w:rPr>
          <w:rFonts w:ascii="Sylfaen" w:hAnsi="Sylfaen" w:cs="Times Armenian"/>
          <w:b/>
          <w:bCs/>
          <w:color w:val="000000"/>
          <w:sz w:val="28"/>
        </w:rPr>
      </w:pPr>
      <w:r w:rsidRPr="004D0386">
        <w:rPr>
          <w:rFonts w:ascii="Sylfaen" w:hAnsi="Sylfaen" w:cs="Times Armenian"/>
          <w:b/>
          <w:bCs/>
          <w:color w:val="000000"/>
          <w:sz w:val="28"/>
        </w:rPr>
        <w:t>ՏԵԽՆԻԿԱԿԱՆ ՍՊԱՍԱՐԿՈՒՄ</w:t>
      </w: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b/>
        </w:rPr>
      </w:pPr>
    </w:p>
    <w:p w:rsidR="0049442D" w:rsidRPr="004D0386" w:rsidRDefault="0049442D" w:rsidP="00E9556C">
      <w:pPr>
        <w:spacing w:line="360" w:lineRule="auto"/>
        <w:jc w:val="center"/>
        <w:rPr>
          <w:rFonts w:ascii="Sylfaen" w:hAnsi="Sylfaen" w:cs="Sylfaen"/>
          <w:b/>
          <w:lang w:val="hy-AM"/>
        </w:rPr>
      </w:pPr>
    </w:p>
    <w:p w:rsidR="0049442D" w:rsidRPr="004D0386" w:rsidRDefault="0049442D" w:rsidP="00E9556C">
      <w:pPr>
        <w:spacing w:line="360" w:lineRule="auto"/>
        <w:jc w:val="center"/>
        <w:rPr>
          <w:rFonts w:ascii="Sylfaen" w:hAnsi="Sylfaen" w:cs="Sylfaen"/>
          <w:b/>
          <w:lang w:val="hy-AM"/>
        </w:rPr>
      </w:pPr>
    </w:p>
    <w:p w:rsidR="00BF2DBB" w:rsidRPr="004D0386" w:rsidRDefault="00566365" w:rsidP="00E9556C">
      <w:pPr>
        <w:spacing w:line="360" w:lineRule="auto"/>
        <w:jc w:val="center"/>
        <w:rPr>
          <w:rFonts w:ascii="Sylfaen" w:hAnsi="Sylfaen" w:cs="Sylfaen"/>
          <w:b/>
          <w:sz w:val="36"/>
          <w:u w:val="single"/>
          <w:lang w:val="hy-AM"/>
        </w:rPr>
      </w:pPr>
      <w:r w:rsidRPr="004D0386">
        <w:rPr>
          <w:rFonts w:ascii="Sylfaen" w:hAnsi="Sylfaen" w:cs="Sylfaen"/>
          <w:b/>
          <w:sz w:val="36"/>
          <w:u w:val="single"/>
          <w:lang w:val="hy-AM"/>
        </w:rPr>
        <w:t>ՆԿԱՐԱԳԻՐ</w:t>
      </w:r>
    </w:p>
    <w:p w:rsidR="0049442D" w:rsidRPr="004D0386" w:rsidRDefault="0049442D" w:rsidP="00E9556C">
      <w:pPr>
        <w:spacing w:line="360" w:lineRule="auto"/>
        <w:jc w:val="center"/>
        <w:rPr>
          <w:rFonts w:ascii="Sylfaen" w:hAnsi="Sylfaen"/>
          <w:lang w:val="hy-AM"/>
        </w:rPr>
      </w:pPr>
      <w:r w:rsidRPr="004D0386">
        <w:rPr>
          <w:rFonts w:ascii="Sylfaen" w:hAnsi="Sylfaen"/>
          <w:lang w:val="hy-AM"/>
        </w:rPr>
        <w:t xml:space="preserve">"Զվարթնոց" </w:t>
      </w:r>
      <w:r w:rsidR="00DB1DB0" w:rsidRPr="004D0386">
        <w:rPr>
          <w:rFonts w:ascii="Sylfaen" w:hAnsi="Sylfaen"/>
          <w:lang w:val="hy-AM"/>
        </w:rPr>
        <w:t>օդանավակայան</w:t>
      </w:r>
    </w:p>
    <w:p w:rsidR="00634041" w:rsidRPr="00634041" w:rsidRDefault="00634041" w:rsidP="00634041">
      <w:pPr>
        <w:spacing w:line="360" w:lineRule="auto"/>
        <w:jc w:val="center"/>
        <w:rPr>
          <w:rFonts w:ascii="Sylfaen" w:hAnsi="Sylfaen"/>
          <w:lang w:val="hy-AM"/>
        </w:rPr>
      </w:pPr>
      <w:r w:rsidRPr="00634041">
        <w:rPr>
          <w:rFonts w:ascii="Sylfaen" w:hAnsi="Sylfaen"/>
          <w:lang w:val="hy-AM"/>
        </w:rPr>
        <w:t>Աերոդրոմի ծածկույթի նորոգում</w:t>
      </w:r>
    </w:p>
    <w:p w:rsidR="007971F5" w:rsidRPr="004D0386" w:rsidRDefault="00634041" w:rsidP="00634041">
      <w:pPr>
        <w:spacing w:line="360" w:lineRule="auto"/>
        <w:jc w:val="center"/>
        <w:rPr>
          <w:rFonts w:ascii="Sylfaen" w:hAnsi="Sylfaen"/>
          <w:lang w:val="hy-AM"/>
        </w:rPr>
      </w:pPr>
      <w:r w:rsidRPr="00634041">
        <w:rPr>
          <w:rFonts w:ascii="Sylfaen" w:hAnsi="Sylfaen"/>
          <w:lang w:val="hy-AM"/>
        </w:rPr>
        <w:t>Կառամատույց No1-ի (10-14 կայանատեղեր) և ՕԿՀ-3-ի միջև հատված (գալերեյաների տակ)</w:t>
      </w: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7971F5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4D0386" w:rsidRP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8934FB" w:rsidRDefault="008934FB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  <w:r w:rsidRPr="004D0386">
        <w:rPr>
          <w:rFonts w:ascii="Sylfaen" w:hAnsi="Sylfaen"/>
          <w:b/>
          <w:lang w:val="hy-AM"/>
        </w:rPr>
        <w:t>ԵՐԵՎԱՆ</w:t>
      </w:r>
    </w:p>
    <w:p w:rsidR="007971F5" w:rsidRPr="004D0386" w:rsidRDefault="007971F5" w:rsidP="00E9556C">
      <w:pPr>
        <w:spacing w:line="360" w:lineRule="auto"/>
        <w:jc w:val="center"/>
        <w:rPr>
          <w:rFonts w:ascii="Sylfaen" w:hAnsi="Sylfaen" w:cs="Times New Roman"/>
          <w:b/>
          <w:lang w:val="hy-AM"/>
        </w:rPr>
      </w:pPr>
      <w:r w:rsidRPr="004D0386">
        <w:rPr>
          <w:rFonts w:ascii="Sylfaen" w:hAnsi="Sylfaen"/>
          <w:b/>
          <w:lang w:val="hy-AM"/>
        </w:rPr>
        <w:t>2023թ</w:t>
      </w:r>
      <w:r w:rsidRPr="004D0386">
        <w:rPr>
          <w:rFonts w:ascii="Times New Roman" w:hAnsi="Times New Roman" w:cs="Times New Roman"/>
          <w:b/>
          <w:lang w:val="hy-AM"/>
        </w:rPr>
        <w:t>․</w:t>
      </w:r>
    </w:p>
    <w:p w:rsidR="007971F5" w:rsidRPr="008934FB" w:rsidRDefault="007971F5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lastRenderedPageBreak/>
        <w:t>ՆԱԽԱՏԵՍՎՈՂ ԱՇԽԱՏԱՆՔՆԵՐԻ ԲՆՈՒԹԱԳԻՐԸ</w:t>
      </w:r>
    </w:p>
    <w:p w:rsidR="007971F5" w:rsidRPr="008934FB" w:rsidRDefault="00A40118" w:rsidP="00E9556C">
      <w:pPr>
        <w:spacing w:line="360" w:lineRule="auto"/>
        <w:ind w:left="360" w:firstLine="360"/>
        <w:jc w:val="both"/>
        <w:rPr>
          <w:rFonts w:ascii="Sylfaen" w:hAnsi="Sylfaen"/>
        </w:rPr>
      </w:pPr>
      <w:r>
        <w:rPr>
          <w:rFonts w:ascii="Sylfaen" w:hAnsi="Sylfaen"/>
          <w:lang w:val="hy-AM"/>
        </w:rPr>
        <w:t>Վ</w:t>
      </w:r>
      <w:proofErr w:type="spellStart"/>
      <w:r w:rsidR="007971F5" w:rsidRPr="008934FB">
        <w:rPr>
          <w:rFonts w:ascii="Sylfaen" w:hAnsi="Sylfaen"/>
        </w:rPr>
        <w:t>երանորոգման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աշխատանքներ</w:t>
      </w:r>
      <w:proofErr w:type="spellEnd"/>
      <w:r w:rsidR="007971F5" w:rsidRPr="008934FB">
        <w:rPr>
          <w:rFonts w:ascii="Sylfaen" w:hAnsi="Sylfaen"/>
          <w:lang w:val="ru-RU"/>
        </w:rPr>
        <w:t>ով</w:t>
      </w:r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նախատեսված</w:t>
      </w:r>
      <w:proofErr w:type="spellEnd"/>
      <w:r w:rsidR="007971F5" w:rsidRPr="008934FB">
        <w:rPr>
          <w:rFonts w:ascii="Sylfaen" w:hAnsi="Sylfaen"/>
        </w:rPr>
        <w:t xml:space="preserve"> է՝</w:t>
      </w:r>
    </w:p>
    <w:p w:rsidR="007971F5" w:rsidRPr="008934FB" w:rsidRDefault="007971F5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proofErr w:type="spellStart"/>
      <w:r w:rsidRPr="008934FB">
        <w:rPr>
          <w:rFonts w:ascii="Sylfaen" w:hAnsi="Sylfaen"/>
        </w:rPr>
        <w:t>իրականացնել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ասֆալտբետոնյա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ծածկույթի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ֆռեզում</w:t>
      </w:r>
      <w:proofErr w:type="spellEnd"/>
      <w:r w:rsidR="00A40118">
        <w:rPr>
          <w:rFonts w:ascii="Sylfaen" w:hAnsi="Sylfaen"/>
          <w:lang w:val="hy-AM"/>
        </w:rPr>
        <w:t>, պահպանելով թեքությունները</w:t>
      </w:r>
    </w:p>
    <w:p w:rsidR="007971F5" w:rsidRDefault="00606F8E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proofErr w:type="spellStart"/>
      <w:r w:rsidRPr="008934FB">
        <w:rPr>
          <w:rFonts w:ascii="Sylfaen" w:hAnsi="Sylfaen"/>
        </w:rPr>
        <w:t>ֆռեզումից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հետո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իրականացնել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առավել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խոշոր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ճաքերի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լցում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աերոդրոմային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հերմետիկով</w:t>
      </w:r>
      <w:proofErr w:type="spellEnd"/>
      <w:r>
        <w:rPr>
          <w:rFonts w:ascii="Sylfaen" w:hAnsi="Sylfaen"/>
          <w:lang w:val="hy-AM"/>
        </w:rPr>
        <w:t xml:space="preserve">, </w:t>
      </w:r>
      <w:proofErr w:type="spellStart"/>
      <w:r w:rsidR="007971F5" w:rsidRPr="008934FB">
        <w:rPr>
          <w:rFonts w:ascii="Sylfaen" w:hAnsi="Sylfaen"/>
        </w:rPr>
        <w:t>գեոցանցի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փռում</w:t>
      </w:r>
      <w:proofErr w:type="spellEnd"/>
      <w:r w:rsidR="007971F5" w:rsidRPr="008934FB">
        <w:rPr>
          <w:rFonts w:ascii="Sylfaen" w:hAnsi="Sylfaen"/>
        </w:rPr>
        <w:t>,;</w:t>
      </w:r>
    </w:p>
    <w:p w:rsidR="00E9173C" w:rsidRPr="008934FB" w:rsidRDefault="00E9173C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r>
        <w:rPr>
          <w:rFonts w:ascii="Sylfaen" w:hAnsi="Sylfaen"/>
          <w:lang w:val="hy-AM"/>
        </w:rPr>
        <w:t>ֆռեզումից հետո իրականացնել ասֆալտբետոնե ծածկույթի փոսային նորոգում;</w:t>
      </w:r>
    </w:p>
    <w:p w:rsidR="007971F5" w:rsidRPr="002A48C8" w:rsidRDefault="007971F5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  <w:lang w:val="hy-AM"/>
        </w:rPr>
      </w:pPr>
      <w:r w:rsidRPr="002A48C8">
        <w:rPr>
          <w:rFonts w:ascii="Sylfaen" w:hAnsi="Sylfaen"/>
          <w:lang w:val="hy-AM"/>
        </w:rPr>
        <w:t>իրականացնել ասֆալտբետոնե ծածկույթի վերականագնում</w:t>
      </w:r>
      <w:r w:rsidR="002A48C8" w:rsidRPr="002A48C8">
        <w:rPr>
          <w:rFonts w:ascii="Sylfaen" w:hAnsi="Sylfaen"/>
          <w:lang w:val="hy-AM"/>
        </w:rPr>
        <w:t xml:space="preserve"> </w:t>
      </w:r>
      <w:r w:rsidR="002A48C8">
        <w:rPr>
          <w:rFonts w:ascii="Sylfaen" w:hAnsi="Sylfaen"/>
          <w:lang w:val="hy-AM"/>
        </w:rPr>
        <w:t>6</w:t>
      </w:r>
      <w:r w:rsidRPr="002A48C8">
        <w:rPr>
          <w:rFonts w:ascii="Sylfaen" w:hAnsi="Sylfaen"/>
          <w:lang w:val="hy-AM"/>
        </w:rPr>
        <w:t>սմ միջին հաստությամբ</w:t>
      </w:r>
      <w:r w:rsidR="00AC5C1F">
        <w:rPr>
          <w:rFonts w:ascii="Sylfaen" w:hAnsi="Sylfaen"/>
          <w:lang w:val="hy-AM"/>
        </w:rPr>
        <w:t xml:space="preserve">, </w:t>
      </w:r>
    </w:p>
    <w:p w:rsidR="007971F5" w:rsidRPr="002A48C8" w:rsidRDefault="007971F5" w:rsidP="002A48C8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  <w:lang w:val="hy-AM"/>
        </w:rPr>
      </w:pPr>
      <w:r w:rsidRPr="002A48C8">
        <w:rPr>
          <w:rFonts w:ascii="Sylfaen" w:hAnsi="Sylfaen"/>
          <w:lang w:val="hy-AM"/>
        </w:rPr>
        <w:t>մակնիշավորման աշխատանքների իրականացում:</w:t>
      </w:r>
    </w:p>
    <w:p w:rsidR="007971F5" w:rsidRPr="008934FB" w:rsidRDefault="00041C2F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t>ՊԱՀԱՆՋՆԵՐ ԱՇԽԱՏԱՆՔՆԵՐԻ ԻՐԱԿԱՆԱՑՄԱՆ ՆԿԱՏՄԱՄԲ</w:t>
      </w:r>
    </w:p>
    <w:p w:rsidR="005149B2" w:rsidRPr="008934FB" w:rsidRDefault="005149B2" w:rsidP="00E9556C">
      <w:pPr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Բոլոր շին-վերանորոգման աշխատանքները պետք է իրականացվեն համաձայն Հայաստանի Հանրապետությունում գործող, նկարագրում նշված նորմերի և անվտանգության կանոնների, ինչպես նաև СНИП 2.05.08-85, ICAO հավելված 14, մաս 1-ի պահանջների: </w:t>
      </w:r>
    </w:p>
    <w:p w:rsidR="005149B2" w:rsidRPr="008934FB" w:rsidRDefault="006C7AAC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b/>
          <w:lang w:val="hy-AM"/>
        </w:rPr>
      </w:pPr>
      <w:r w:rsidRPr="008934FB">
        <w:rPr>
          <w:rFonts w:ascii="Sylfaen" w:hAnsi="Sylfaen"/>
          <w:lang w:val="hy-AM"/>
        </w:rPr>
        <w:t>Ասֆալտբետոնե և բետոնե ծածկույթների կտրումը անհրաժեշտ է իրականացնել ալմաստե սկավառակ ունեցող կտրող սարքավորմամբ:</w:t>
      </w:r>
    </w:p>
    <w:p w:rsidR="003D632B" w:rsidRPr="008934FB" w:rsidRDefault="003D632B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Ֆռեզող սարքավորման միջոցով իրականացնել ասֆալտբետոնե ծածկույթի որակյալ ֆռեզում՝</w:t>
      </w:r>
      <w:r w:rsidR="00D13150" w:rsidRPr="008934FB">
        <w:rPr>
          <w:rFonts w:ascii="Sylfaen" w:hAnsi="Sylfaen"/>
          <w:lang w:val="hy-AM"/>
        </w:rPr>
        <w:t xml:space="preserve"> ապահովելով անհրաժեշտ թեքությունները</w:t>
      </w:r>
      <w:r w:rsidRPr="008934FB">
        <w:rPr>
          <w:rFonts w:ascii="Sylfaen" w:hAnsi="Sylfaen"/>
          <w:lang w:val="hy-AM"/>
        </w:rPr>
        <w:t xml:space="preserve">: </w:t>
      </w:r>
      <w:r w:rsidR="00D13150" w:rsidRPr="008934FB">
        <w:rPr>
          <w:rFonts w:ascii="Sylfaen" w:hAnsi="Sylfaen"/>
          <w:lang w:val="hy-AM"/>
        </w:rPr>
        <w:t xml:space="preserve">Թեքությունների ապահովման համար անհրաժեշտ է ֆռեզումը նախատեսել նիվելիրացման ցցերի և պատճենող ճոպանի միջոցով։ </w:t>
      </w:r>
      <w:r w:rsidR="003866BE" w:rsidRPr="008934FB">
        <w:rPr>
          <w:rFonts w:ascii="Sylfaen" w:hAnsi="Sylfaen"/>
          <w:lang w:val="hy-AM"/>
        </w:rPr>
        <w:t xml:space="preserve">Ցցերի միջև հեռավորությունը ընդունել ոչ ավելի 10մ։ </w:t>
      </w:r>
      <w:r w:rsidRPr="008934FB">
        <w:rPr>
          <w:rFonts w:ascii="Sylfaen" w:hAnsi="Sylfaen"/>
          <w:lang w:val="hy-AM"/>
        </w:rPr>
        <w:t>Ֆռեզումը պետք է իրականացվի “անդադար” մեթոդով: Ֆռեզած ասֆալտբետոնե անհրաժեշտ է օդանավակայանի կողմից նախատեսված վայր:</w:t>
      </w:r>
      <w:r w:rsidR="00EE2508" w:rsidRPr="008934FB">
        <w:rPr>
          <w:rFonts w:ascii="Sylfaen" w:hAnsi="Sylfaen"/>
          <w:lang w:val="hy-AM"/>
        </w:rPr>
        <w:t xml:space="preserve"> </w:t>
      </w:r>
    </w:p>
    <w:p w:rsidR="004F2748" w:rsidRPr="008934FB" w:rsidRDefault="004F2748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Ասֆալտբետոնի ֆրեզման աշխատանքները իրականացնելու ընթացքում առաջանում են գոյություն ունեցող ասֆալտբետոնի շերտերի միջև քայքայված տեղամասեր, որոնք պետք է քանդել ֆրեզով և կոմպրեսորով։</w:t>
      </w:r>
    </w:p>
    <w:p w:rsidR="00EE2508" w:rsidRPr="008934FB" w:rsidRDefault="00EE2508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Կարերի, ճաքերի և ճեղքերի լցումը աերոդրոմային հերմետիկով անհրաժեշտ է իրականացնելուց առաջ պետք է սեղմված օդով մաքրել դրանք, նոր հատուկ ճաքալցման համար նախատեսված սարքավորումներով կատարել կարերի, ճաքերի և ճեղքերի լցում</w:t>
      </w:r>
      <w:r w:rsidR="00F74DE5">
        <w:rPr>
          <w:rFonts w:ascii="Sylfaen" w:hAnsi="Sylfaen"/>
          <w:lang w:val="hy-AM"/>
        </w:rPr>
        <w:t xml:space="preserve"> աերոդրոմների համար նախատեսված հերմետիկով</w:t>
      </w:r>
      <w:r w:rsidR="00EB37BC" w:rsidRPr="008934FB">
        <w:rPr>
          <w:rFonts w:ascii="Sylfaen" w:hAnsi="Sylfaen"/>
          <w:lang w:val="hy-AM"/>
        </w:rPr>
        <w:t>։</w:t>
      </w:r>
      <w:r w:rsidR="00E11539" w:rsidRPr="008934FB">
        <w:rPr>
          <w:rFonts w:ascii="Sylfaen" w:hAnsi="Sylfaen"/>
          <w:lang w:val="hy-AM"/>
        </w:rPr>
        <w:t xml:space="preserve"> </w:t>
      </w:r>
    </w:p>
    <w:p w:rsidR="0095395A" w:rsidRPr="008934FB" w:rsidRDefault="002179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Բիտումային էմուլսիայի</w:t>
      </w:r>
      <w:r w:rsidR="001C5948" w:rsidRPr="008934FB">
        <w:rPr>
          <w:rFonts w:ascii="Sylfaen" w:hAnsi="Sylfaen"/>
          <w:lang w:val="hy-AM"/>
        </w:rPr>
        <w:t xml:space="preserve"> լցանումից առաջ իրականացնել մակերևույթի մաքրում հին հերմետիկի մնացորդներից, քարերից և փոշուց՝ Bobcat ունիվերսալ մեխանիզմով ավլելով և սեղմված օդով:</w:t>
      </w:r>
      <w:r w:rsidR="007C7B6A" w:rsidRPr="008934FB">
        <w:rPr>
          <w:rFonts w:ascii="Sylfaen" w:hAnsi="Sylfaen"/>
          <w:lang w:val="hy-AM"/>
        </w:rPr>
        <w:t xml:space="preserve"> Մաքրման աշխատանքների համար կարող են օգտագործվել նաև փոշեկուլ-</w:t>
      </w:r>
      <w:r w:rsidR="00522C4F" w:rsidRPr="008934FB">
        <w:rPr>
          <w:rFonts w:ascii="Sylfaen" w:hAnsi="Sylfaen"/>
          <w:lang w:val="hy-AM"/>
        </w:rPr>
        <w:t>մեքենաներ, հագեցված խոզանակներով և վակումային օդաքարշ համակարգով;</w:t>
      </w:r>
    </w:p>
    <w:p w:rsidR="00522C4F" w:rsidRPr="008934FB" w:rsidRDefault="002179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lastRenderedPageBreak/>
        <w:t xml:space="preserve">Բիտումային </w:t>
      </w:r>
      <w:r w:rsidR="008D221C" w:rsidRPr="008934FB">
        <w:rPr>
          <w:rFonts w:ascii="Sylfaen" w:hAnsi="Sylfaen"/>
          <w:lang w:val="hy-AM"/>
        </w:rPr>
        <w:t xml:space="preserve">էմուլսիայի </w:t>
      </w:r>
      <w:r w:rsidRPr="008934FB">
        <w:rPr>
          <w:rFonts w:ascii="Sylfaen" w:hAnsi="Sylfaen"/>
          <w:lang w:val="hy-AM"/>
        </w:rPr>
        <w:t>լցանումից առաջ</w:t>
      </w:r>
      <w:r w:rsidR="00CA2BA7" w:rsidRPr="008934FB">
        <w:rPr>
          <w:rFonts w:ascii="Sylfaen" w:hAnsi="Sylfaen"/>
          <w:lang w:val="hy-AM"/>
        </w:rPr>
        <w:t xml:space="preserve"> </w:t>
      </w:r>
      <w:r w:rsidRPr="008934FB">
        <w:rPr>
          <w:rFonts w:ascii="Sylfaen" w:hAnsi="Sylfaen"/>
          <w:lang w:val="hy-AM"/>
        </w:rPr>
        <w:t>ասֆալտբետոնե ծածկույթի մակերևու</w:t>
      </w:r>
      <w:r w:rsidR="008F43E2" w:rsidRPr="008934FB">
        <w:rPr>
          <w:rFonts w:ascii="Sylfaen" w:hAnsi="Sylfaen"/>
          <w:lang w:val="hy-AM"/>
        </w:rPr>
        <w:t>յթ</w:t>
      </w:r>
      <w:r w:rsidRPr="008934FB">
        <w:rPr>
          <w:rFonts w:ascii="Sylfaen" w:hAnsi="Sylfaen"/>
          <w:lang w:val="hy-AM"/>
        </w:rPr>
        <w:t xml:space="preserve"> պետք է լինեն չոր և մաքուր</w:t>
      </w:r>
      <w:r w:rsidR="008F43E2" w:rsidRPr="008934FB">
        <w:rPr>
          <w:rFonts w:ascii="Sylfaen" w:hAnsi="Sylfaen"/>
          <w:lang w:val="hy-AM"/>
        </w:rPr>
        <w:t>: Բիտումային էմուլսիան</w:t>
      </w:r>
      <w:r w:rsidRPr="008934FB">
        <w:rPr>
          <w:rFonts w:ascii="Sylfaen" w:hAnsi="Sylfaen"/>
          <w:lang w:val="hy-AM"/>
        </w:rPr>
        <w:t xml:space="preserve"> պետք է լինի տաքացված</w:t>
      </w:r>
      <w:r w:rsidR="00FD45D8" w:rsidRPr="008934FB">
        <w:rPr>
          <w:rFonts w:ascii="Sylfaen" w:hAnsi="Sylfaen"/>
          <w:lang w:val="hy-AM"/>
        </w:rPr>
        <w:t>։ Բիտումային էմուլսիայի</w:t>
      </w:r>
      <w:r w:rsidRPr="008934FB">
        <w:rPr>
          <w:rFonts w:ascii="Sylfaen" w:hAnsi="Sylfaen"/>
          <w:lang w:val="hy-AM"/>
        </w:rPr>
        <w:t xml:space="preserve"> լցանումը իրականացնել </w:t>
      </w:r>
      <w:r w:rsidR="00FE11B5" w:rsidRPr="008934FB">
        <w:rPr>
          <w:rFonts w:ascii="Sylfaen" w:hAnsi="Sylfaen"/>
          <w:lang w:val="hy-AM"/>
        </w:rPr>
        <w:t xml:space="preserve">համակարգչային </w:t>
      </w:r>
      <w:r w:rsidR="00CE642B" w:rsidRPr="008934FB">
        <w:rPr>
          <w:rFonts w:ascii="Sylfaen" w:hAnsi="Sylfaen"/>
          <w:lang w:val="hy-AM"/>
        </w:rPr>
        <w:t xml:space="preserve">կառավարմամբ բիտումաբաշխիչ </w:t>
      </w:r>
      <w:r w:rsidRPr="008934FB">
        <w:rPr>
          <w:rFonts w:ascii="Sylfaen" w:hAnsi="Sylfaen"/>
          <w:lang w:val="hy-AM"/>
        </w:rPr>
        <w:t>մեքենայով</w:t>
      </w:r>
      <w:r w:rsidR="00292D44" w:rsidRPr="008934FB">
        <w:rPr>
          <w:rFonts w:ascii="Sylfaen" w:hAnsi="Sylfaen"/>
          <w:lang w:val="hy-AM"/>
        </w:rPr>
        <w:t>;</w:t>
      </w:r>
    </w:p>
    <w:p w:rsidR="008341B5" w:rsidRPr="008934FB" w:rsidRDefault="00366A75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Ասֆալտբետոնյա խառնուր</w:t>
      </w:r>
      <w:r w:rsidR="00636DFD" w:rsidRPr="008934FB">
        <w:rPr>
          <w:rFonts w:ascii="Sylfaen" w:hAnsi="Sylfaen"/>
          <w:lang w:val="hy-AM"/>
        </w:rPr>
        <w:t>դ</w:t>
      </w:r>
      <w:r w:rsidRPr="008934FB">
        <w:rPr>
          <w:rFonts w:ascii="Sylfaen" w:hAnsi="Sylfaen"/>
          <w:lang w:val="hy-AM"/>
        </w:rPr>
        <w:t>ը պետք է համապատասխանի ГОСТ 9128-2013 նախատեսված Ա տիպի, I մակնիշին: Խառնուրդի ջերմաստիճանը փռելու ժամանակ պետք է լինի 140oC-160oC: Ասֆալտբետոնյա ծածկույթի մակերևույթը պետք է լինի հարթ և համասեռ, չեչոտ տեղամասերի բացակայությամբ, ապահովված անհրաժեշտ խտացմամբ: Ասֆալտբետոնե ծածկույթի վերջում լայնական ուղղությամբ պետք է տեղադրվի և ամրացվի փայտե կամ մետաղական չորսու: Փռված ասֆալտբետոնե շերտի խտացումը պետք է իրականացվի ոչ պակաս 1</w:t>
      </w:r>
      <w:r w:rsidR="00130D0C" w:rsidRPr="008934FB">
        <w:rPr>
          <w:rFonts w:ascii="Sylfaen" w:hAnsi="Sylfaen"/>
          <w:lang w:val="hy-AM"/>
        </w:rPr>
        <w:t>20</w:t>
      </w:r>
      <w:r w:rsidRPr="008934FB">
        <w:rPr>
          <w:rFonts w:ascii="Sylfaen" w:hAnsi="Sylfaen"/>
          <w:lang w:val="hy-AM"/>
        </w:rPr>
        <w:t xml:space="preserve">oC ջերմաստիճանում: Ավելի ցածր ջերմաստիճաններում ասֆալտբետոնե շերտի իրակականացումը չի թույլատրվում, ասֆալտբետոնե ենթակա է հեռացման: Յուրաքանչյուր հերթափոխում բերված ասֆալտբետոնե խառնուրդի համար անհրաժեշտ է ներկայացնել լաբորատոր փորձարկման փաստաթուղթ, որը կհավաստիացնի դրա համապատասխանելիությունը ներկայացված պահանջներին: </w:t>
      </w:r>
    </w:p>
    <w:p w:rsidR="008341B5" w:rsidRDefault="00366A75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Ծածկույթի հարթությունը բավարարի ԻԿԱՕ հավելված 14, հավելում Ա, կետ 5. պահանջներին: Ասֆալտբետոնե շերտերի տեղադրման առավելագույն որակ ստանալու նպատակով աշխատանքները պետք է կատարվեն</w:t>
      </w:r>
      <w:r w:rsidR="001E3131">
        <w:rPr>
          <w:rFonts w:ascii="Sylfaen" w:hAnsi="Sylfaen"/>
          <w:lang w:val="hy-AM"/>
        </w:rPr>
        <w:t xml:space="preserve"> 4-6</w:t>
      </w:r>
      <w:r w:rsidRPr="008934FB">
        <w:rPr>
          <w:rFonts w:ascii="Sylfaen" w:hAnsi="Sylfaen"/>
          <w:lang w:val="hy-AM"/>
        </w:rPr>
        <w:t xml:space="preserve">մ լայնությամբ ասֆալտտեղադրիչով, որը հագեցված լինի լուսավորությամբ, թեքությունների և մակարդակի ստացման համակարգով,  2D նիվելիրացման համակարգով: </w:t>
      </w:r>
      <w:r w:rsidR="00005384" w:rsidRPr="008934FB">
        <w:rPr>
          <w:rFonts w:ascii="Sylfaen" w:hAnsi="Sylfaen"/>
          <w:lang w:val="hy-AM"/>
        </w:rPr>
        <w:t>: Թեքությունների ապահովման համար անհրաժեշտ է ֆռեզումը նախատեսել նիվելիրացման ցցերի և պատճենող ճոպանի միջոցով։ Ցցերի միջև հեռավորությունը ընդունել ոչ ավելի 5մ։</w:t>
      </w:r>
      <w:r w:rsidR="00F17679">
        <w:rPr>
          <w:rFonts w:ascii="Sylfaen" w:hAnsi="Sylfaen"/>
          <w:lang w:val="hy-AM"/>
        </w:rPr>
        <w:t xml:space="preserve"> </w:t>
      </w:r>
    </w:p>
    <w:p w:rsidR="00F17679" w:rsidRPr="008934FB" w:rsidRDefault="00F17679" w:rsidP="00F17679">
      <w:pPr>
        <w:pStyle w:val="ListParagraph"/>
        <w:spacing w:line="360" w:lineRule="auto"/>
        <w:ind w:left="360" w:firstLine="360"/>
        <w:jc w:val="center"/>
        <w:rPr>
          <w:rFonts w:ascii="Sylfaen" w:hAnsi="Sylfaen"/>
          <w:lang w:val="hy-AM"/>
        </w:rPr>
      </w:pPr>
      <w:r>
        <w:rPr>
          <w:rFonts w:ascii="Sylfaen" w:hAnsi="Sylfaen"/>
          <w:noProof/>
        </w:rPr>
        <w:drawing>
          <wp:inline distT="0" distB="0" distL="0" distR="0" wp14:anchorId="755069ED">
            <wp:extent cx="2524125" cy="1809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6A75" w:rsidRPr="008934FB" w:rsidRDefault="00366A75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Ասֆալտբետոնե շերտի խտացման համար պետք է օգտագործվեն գլանային գլդոններ օսցիլացիոն մեխանիզմով (ապակենտրոն թրթռացում) 6-8տ և 10-12տ քաշով, պնևմոգլդոններ 2</w:t>
      </w:r>
      <w:r w:rsidR="007C2FA6" w:rsidRPr="008934FB">
        <w:rPr>
          <w:rFonts w:ascii="Sylfaen" w:hAnsi="Sylfaen"/>
          <w:lang w:val="hy-AM"/>
        </w:rPr>
        <w:t>0-25</w:t>
      </w:r>
      <w:r w:rsidRPr="008934FB">
        <w:rPr>
          <w:rFonts w:ascii="Sylfaen" w:hAnsi="Sylfaen"/>
          <w:lang w:val="hy-AM"/>
        </w:rPr>
        <w:t xml:space="preserve">տ քաշով: </w:t>
      </w:r>
    </w:p>
    <w:p w:rsidR="00636DFD" w:rsidRPr="008934FB" w:rsidRDefault="00636DFD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Ասֆալտբետոնե խառնուրդը պետք է լինի մոդիֆիկացված պոլիմեռային հավելանյութերով</w:t>
      </w:r>
      <w:r w:rsidR="00EB6CFD" w:rsidRPr="008934FB">
        <w:rPr>
          <w:rFonts w:ascii="Sylfaen" w:hAnsi="Sylfaen"/>
          <w:lang w:val="hy-AM"/>
        </w:rPr>
        <w:t>։ Մոդիֆիկացման համար անհրաժեշտ է կիրառել</w:t>
      </w:r>
      <w:r w:rsidR="00275B29" w:rsidRPr="00275B29">
        <w:rPr>
          <w:rFonts w:ascii="Sylfaen" w:hAnsi="Sylfaen"/>
          <w:lang w:val="hy-AM"/>
        </w:rPr>
        <w:t xml:space="preserve"> </w:t>
      </w:r>
      <w:r w:rsidR="00275B29">
        <w:rPr>
          <w:rFonts w:ascii="Sylfaen" w:hAnsi="Sylfaen"/>
          <w:lang w:val="hy-AM"/>
        </w:rPr>
        <w:t>հավելանյութեր հետևյալ պարամետրերով</w:t>
      </w:r>
      <w:r w:rsidR="00EB6CFD" w:rsidRPr="008934FB">
        <w:rPr>
          <w:rFonts w:ascii="Sylfaen" w:hAnsi="Sylfaen"/>
          <w:lang w:val="hy-AM"/>
        </w:rPr>
        <w:t>՝</w:t>
      </w:r>
    </w:p>
    <w:p w:rsidR="00EB6CFD" w:rsidRPr="008934FB" w:rsidRDefault="00EB6CFD" w:rsidP="00275B2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lastRenderedPageBreak/>
        <w:t>ամրության ավելացում; կուտակային դեֆորմացիաների նվազեցում; խառնուրդի հոգնածության բնութագրերի բարելավում</w:t>
      </w:r>
      <w:r w:rsidR="00275B29">
        <w:rPr>
          <w:rFonts w:ascii="Sylfaen" w:hAnsi="Sylfaen"/>
          <w:lang w:val="hy-AM"/>
        </w:rPr>
        <w:t xml:space="preserve"> </w:t>
      </w:r>
      <w:r w:rsidR="00275B29" w:rsidRPr="00275B29">
        <w:rPr>
          <w:rFonts w:ascii="Sylfaen" w:hAnsi="Sylfaen"/>
          <w:lang w:val="hy-AM"/>
        </w:rPr>
        <w:t>(</w:t>
      </w:r>
      <w:r w:rsidR="00275B29" w:rsidRPr="008934FB">
        <w:rPr>
          <w:rFonts w:ascii="Sylfaen" w:hAnsi="Sylfaen"/>
          <w:lang w:val="hy-AM"/>
        </w:rPr>
        <w:t>SUPERPLAST կամ նմանատիպ</w:t>
      </w:r>
      <w:r w:rsidR="00275B29" w:rsidRPr="00275B29">
        <w:rPr>
          <w:rFonts w:ascii="Sylfaen" w:hAnsi="Sylfaen"/>
          <w:lang w:val="hy-AM"/>
        </w:rPr>
        <w:t>)</w:t>
      </w:r>
    </w:p>
    <w:p w:rsidR="00EB6CFD" w:rsidRDefault="00EB6CFD" w:rsidP="00C7427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քարային նյութերի և բիտումի կպչողունակության </w:t>
      </w:r>
      <w:r w:rsidR="00C74274">
        <w:rPr>
          <w:rFonts w:ascii="Sylfaen" w:hAnsi="Sylfaen"/>
          <w:lang w:val="hy-AM"/>
        </w:rPr>
        <w:t xml:space="preserve">ավելացում, բիտումի բնութագրերի բարելավում </w:t>
      </w:r>
      <w:r w:rsidR="00C74274" w:rsidRPr="00C74274">
        <w:rPr>
          <w:rFonts w:ascii="Sylfaen" w:hAnsi="Sylfaen"/>
          <w:lang w:val="hy-AM"/>
        </w:rPr>
        <w:t>(</w:t>
      </w:r>
      <w:r w:rsidR="00C74274" w:rsidRPr="008934FB">
        <w:rPr>
          <w:rFonts w:ascii="Sylfaen" w:hAnsi="Sylfaen"/>
          <w:lang w:val="hy-AM"/>
        </w:rPr>
        <w:t>ITERLENE IN/400-L կամ նմանատիպ</w:t>
      </w:r>
      <w:r w:rsidR="00C74274" w:rsidRPr="00C74274">
        <w:rPr>
          <w:rFonts w:ascii="Sylfaen" w:hAnsi="Sylfaen"/>
          <w:lang w:val="hy-AM"/>
        </w:rPr>
        <w:t>)</w:t>
      </w:r>
      <w:r w:rsidR="0032183F" w:rsidRPr="0032183F">
        <w:rPr>
          <w:rFonts w:ascii="Sylfaen" w:hAnsi="Sylfaen"/>
          <w:lang w:val="hy-AM"/>
        </w:rPr>
        <w:t>:</w:t>
      </w:r>
    </w:p>
    <w:p w:rsidR="0032183F" w:rsidRPr="0032183F" w:rsidRDefault="0032183F" w:rsidP="0032183F">
      <w:pPr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Անհրաժեշտության դեպքում, կախված եղանակային պայմաններից հարկավոր է կիրառել նաև հետևյալ պարամետրերով հավելանյութ՝</w:t>
      </w:r>
    </w:p>
    <w:p w:rsidR="00AB6470" w:rsidRPr="00C74274" w:rsidRDefault="00C74274" w:rsidP="00C7427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C74274">
        <w:rPr>
          <w:rFonts w:ascii="Sylfaen" w:hAnsi="Sylfaen"/>
          <w:lang w:val="hy-AM"/>
        </w:rPr>
        <w:t>ցածր ջերմաստիճաններում ասֆալտբետոնե խառնուրդների տեղադրում և խտացում, ցածր ջերմաստիճանների դեպքում՝ ասֆալտբետոնե խառնուրդի տեղադրման հարմարավետության բարձրացում և մեծ հեռավորությունների վրա խառնուրդի տեղափոխում (</w:t>
      </w:r>
      <w:r w:rsidR="00AB6470" w:rsidRPr="00C74274">
        <w:rPr>
          <w:rFonts w:ascii="Sylfaen" w:hAnsi="Sylfaen"/>
          <w:lang w:val="hy-AM"/>
        </w:rPr>
        <w:t>ITERLOW T</w:t>
      </w:r>
      <w:r w:rsidRPr="00C74274">
        <w:rPr>
          <w:rFonts w:ascii="Sylfaen" w:hAnsi="Sylfaen"/>
          <w:lang w:val="hy-AM"/>
        </w:rPr>
        <w:t xml:space="preserve"> </w:t>
      </w:r>
      <w:r w:rsidRPr="008934FB">
        <w:rPr>
          <w:rFonts w:ascii="Sylfaen" w:hAnsi="Sylfaen"/>
          <w:lang w:val="hy-AM"/>
        </w:rPr>
        <w:t>կամ նմանատիպ</w:t>
      </w:r>
      <w:r w:rsidRPr="00C74274">
        <w:rPr>
          <w:rFonts w:ascii="Sylfaen" w:hAnsi="Sylfaen"/>
          <w:lang w:val="hy-AM"/>
        </w:rPr>
        <w:t>)</w:t>
      </w:r>
    </w:p>
    <w:p w:rsidR="00917FDF" w:rsidRPr="008934FB" w:rsidRDefault="00917FDF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Մոդիֆիկացման համար նախատեսել ասֆալտբետոնե գործարանի համապատասխան սարքավորումներով հագեցում։</w:t>
      </w:r>
    </w:p>
    <w:p w:rsidR="00AA23C9" w:rsidRPr="008934FB" w:rsidRDefault="00AA23C9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Կապալառուն պարտադիր պետք է ներկայացնի ասֆալտբետոնե կազմի բաղադրության ընտրության փաստաթուղթ և համաձայնեցնի օդանավակայանի Տեխնիկական սպասարկման հետ։ </w:t>
      </w:r>
    </w:p>
    <w:p w:rsidR="00666192" w:rsidRPr="008934FB" w:rsidRDefault="006661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Ասֆալտբետոնե ծածկույթի կարերը լծորդման տեղամասերում անհրաժեշտ է կտրել նախորդ օրվա իրականացված ծածկույթի պարագծով և մշակել բիտումով` ասֆալտբետոնե ծածկույթների որակյալ լծորդում ապահովելու նպատակով: Նախագծային նիշերը կտրման տեղամասում չպետք է խախտված լինեն:</w:t>
      </w:r>
    </w:p>
    <w:p w:rsidR="004F2748" w:rsidRPr="008934FB" w:rsidRDefault="004F2748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Ամեն հերթափոխի ընթացքում իրականացրած ասֆալտբետոնե նոր ծածկի վերջնահատվածներում, որտեղ հարթեցնող գլդոնները նոր փռված ա/բ ծածկի վրայից դուրս են գալիս ֆրեզված մակերևույթի վրա առաջանում են կոտրվածքներ, այսինքն ժամանակավոր թեքահարթակներ, որը 1մ լայնությամբ ու 9սմ խորությամբ պետք է ֆրեզել այդ տեղամասից նոր ա/բ ծածկի փռումը շարունակելուց առաջ։</w:t>
      </w:r>
    </w:p>
    <w:p w:rsidR="00100B9E" w:rsidRDefault="002A48C8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Վերանորոգվող տեղամասում առկա դիտահորերը անհրաժեշտ է նորոգել, իրականցնելով ըստ անհրաժեշտության բետոնե պատերի քանդում կամ բարձրացում, ապահովելով դիտահորի կափարիչի անհրաժեշտ նիշը։</w:t>
      </w:r>
    </w:p>
    <w:p w:rsidR="00DF76C6" w:rsidRPr="008934FB" w:rsidRDefault="00DF76C6" w:rsidP="00DF76C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Դիտահորերը իրականացնել բետոն M-300, П-3, F200, ГОСТ 7473-94: Բետոնը անհարժեշտ է խնամել 7օրյա ժամկետում՝ ապահովելով բարենպաստ ամրացման պայմաններ: Ամրանավորումը իրականացնել համաձայն գործող նորմերի և կանոնների: Ամրան AIII դասի, </w:t>
      </w:r>
      <w:r w:rsidRPr="008934FB">
        <w:rPr>
          <w:rFonts w:ascii="Sylfaen" w:hAnsi="Sylfaen" w:cs="Times New Roman"/>
          <w:lang w:val="hy-AM"/>
        </w:rPr>
        <w:t>ГОСТ</w:t>
      </w:r>
      <w:r w:rsidRPr="008934FB">
        <w:rPr>
          <w:rFonts w:ascii="Sylfaen" w:hAnsi="Sylfaen"/>
          <w:lang w:val="hy-AM"/>
        </w:rPr>
        <w:t xml:space="preserve"> 5781-82</w:t>
      </w:r>
      <w:r w:rsidRPr="008934FB">
        <w:rPr>
          <w:rFonts w:ascii="Sylfaen" w:hAnsi="Sylfaen" w:cs="Times New Roman"/>
          <w:lang w:val="hy-AM"/>
        </w:rPr>
        <w:t xml:space="preserve">։ </w:t>
      </w:r>
      <w:r w:rsidRPr="008934FB">
        <w:rPr>
          <w:rFonts w:ascii="Sylfaen" w:hAnsi="Sylfaen"/>
          <w:lang w:val="hy-AM"/>
        </w:rPr>
        <w:t xml:space="preserve">Բետոնի 28-օրյա ամրություն ձեռք բերելուց հետո, անհրաժեշտ է իրականացնել դիտահորի պատերի և սալի ջրամեկուսացում ТЕХНОНИКОЛЬ №24 կամ նմանատիպ </w:t>
      </w:r>
      <w:r w:rsidRPr="008934FB">
        <w:rPr>
          <w:rFonts w:ascii="Sylfaen" w:hAnsi="Sylfaen"/>
          <w:lang w:val="hy-AM"/>
        </w:rPr>
        <w:lastRenderedPageBreak/>
        <w:t xml:space="preserve">բիտումոպոլիմերային մաստիկայով: Բետոնի </w:t>
      </w:r>
      <w:r>
        <w:rPr>
          <w:rFonts w:ascii="Sylfaen" w:hAnsi="Sylfaen"/>
          <w:lang w:val="hy-AM"/>
        </w:rPr>
        <w:t xml:space="preserve">ամրության ձեռք բերման </w:t>
      </w:r>
      <w:r w:rsidRPr="008934FB">
        <w:rPr>
          <w:rFonts w:ascii="Sylfaen" w:hAnsi="Sylfaen"/>
          <w:lang w:val="hy-AM"/>
        </w:rPr>
        <w:t>արագացման</w:t>
      </w:r>
      <w:r>
        <w:rPr>
          <w:rFonts w:ascii="Sylfaen" w:hAnsi="Sylfaen"/>
          <w:lang w:val="hy-AM"/>
        </w:rPr>
        <w:t xml:space="preserve"> և սառնակայունության ապահովման </w:t>
      </w:r>
      <w:r w:rsidRPr="008934FB">
        <w:rPr>
          <w:rFonts w:ascii="Sylfaen" w:hAnsi="Sylfaen"/>
          <w:lang w:val="hy-AM"/>
        </w:rPr>
        <w:t xml:space="preserve">համար </w:t>
      </w:r>
      <w:r>
        <w:rPr>
          <w:rFonts w:ascii="Sylfaen" w:hAnsi="Sylfaen"/>
          <w:lang w:val="hy-AM"/>
        </w:rPr>
        <w:t>անհրաժեշտ է</w:t>
      </w:r>
      <w:r w:rsidRPr="008934FB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>կիրառե</w:t>
      </w:r>
      <w:r w:rsidRPr="008934FB">
        <w:rPr>
          <w:rFonts w:ascii="Sylfaen" w:hAnsi="Sylfaen"/>
          <w:lang w:val="hy-AM"/>
        </w:rPr>
        <w:t>լ համապատասխան հավելանյութեր՝ ԱՄՕ-ի հետ համաձայնեցնելով;</w:t>
      </w:r>
    </w:p>
    <w:p w:rsidR="00DF76C6" w:rsidRDefault="00DF76C6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</w:p>
    <w:p w:rsidR="002A48C8" w:rsidRPr="008934FB" w:rsidRDefault="002A48C8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Վերանորոգման տարածքում առկա երկաթբետոնե սալերը անհրաժեշտ է զգուշությամբ ապանոնտաժել, առանց վնասելու կից սալերը և տեղադրել նորերը։</w:t>
      </w:r>
    </w:p>
    <w:p w:rsidR="005F7C4F" w:rsidRPr="008934FB" w:rsidRDefault="002A48C8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Շ</w:t>
      </w:r>
      <w:r w:rsidR="00DC1A95" w:rsidRPr="008934FB">
        <w:rPr>
          <w:rFonts w:ascii="Sylfaen" w:hAnsi="Sylfaen"/>
          <w:lang w:val="hy-AM"/>
        </w:rPr>
        <w:t>ինարարական աղբը անհրաժեշտ է տեղափոխել համապատասխան թույլատրելի աղբավայր կամ օդանավակայանի կողմից նախատեսված այլ վայր, ներկայացնել տեղեկանք նշված աղբավայրից կամ համայնքից</w:t>
      </w:r>
      <w:r w:rsidR="0087445C" w:rsidRPr="008934FB">
        <w:rPr>
          <w:rFonts w:ascii="Sylfaen" w:hAnsi="Sylfaen"/>
          <w:lang w:val="hy-AM"/>
        </w:rPr>
        <w:t>;</w:t>
      </w:r>
    </w:p>
    <w:p w:rsidR="00AE020B" w:rsidRPr="008934FB" w:rsidRDefault="00D4303D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Մակնիշավորման աշխատանքները պետք է իրականացնել աերոդրոմների համար նախատեսված ջրային հիմքով ներկերով (կապալառուն պետք է ներկայացնի ծագման և որակի վկայագրեր</w:t>
      </w:r>
      <w:r w:rsidR="0087445C" w:rsidRPr="008934FB">
        <w:rPr>
          <w:rFonts w:ascii="Sylfaen" w:hAnsi="Sylfaen"/>
          <w:lang w:val="hy-AM"/>
        </w:rPr>
        <w:t>)։</w:t>
      </w:r>
    </w:p>
    <w:p w:rsidR="00390780" w:rsidRPr="008934FB" w:rsidRDefault="00390780" w:rsidP="0039078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p w:rsidR="0087445C" w:rsidRPr="008934FB" w:rsidRDefault="0087445C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t>ԿԻՐԱՌՎՈՂ ԳՈՍՏԵՐ ԵՎ ՆՈՐՄԵՐ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ICAO </w:t>
      </w:r>
      <w:proofErr w:type="spellStart"/>
      <w:r w:rsidRPr="008934FB">
        <w:rPr>
          <w:rFonts w:ascii="Sylfaen" w:hAnsi="Sylfaen"/>
          <w:i/>
        </w:rPr>
        <w:t>հավելված</w:t>
      </w:r>
      <w:proofErr w:type="spellEnd"/>
      <w:r w:rsidRPr="008934FB">
        <w:rPr>
          <w:rFonts w:ascii="Sylfaen" w:hAnsi="Sylfaen"/>
          <w:i/>
        </w:rPr>
        <w:t xml:space="preserve"> 14, </w:t>
      </w:r>
      <w:proofErr w:type="spellStart"/>
      <w:r w:rsidRPr="008934FB">
        <w:rPr>
          <w:rFonts w:ascii="Sylfaen" w:hAnsi="Sylfaen"/>
          <w:i/>
        </w:rPr>
        <w:t>մաս</w:t>
      </w:r>
      <w:proofErr w:type="spellEnd"/>
      <w:r w:rsidRPr="008934FB">
        <w:rPr>
          <w:rFonts w:ascii="Sylfaen" w:hAnsi="Sylfaen"/>
          <w:i/>
        </w:rPr>
        <w:t xml:space="preserve"> 1, “</w:t>
      </w:r>
      <w:proofErr w:type="spellStart"/>
      <w:r w:rsidRPr="008934FB">
        <w:rPr>
          <w:rFonts w:ascii="Sylfaen" w:hAnsi="Sylfaen"/>
          <w:i/>
        </w:rPr>
        <w:t>Аэродромы</w:t>
      </w:r>
      <w:proofErr w:type="spellEnd"/>
      <w:r w:rsidRPr="008934FB">
        <w:rPr>
          <w:rFonts w:ascii="Sylfaen" w:hAnsi="Sylfaen"/>
          <w:i/>
        </w:rPr>
        <w:t>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</w:rPr>
        <w:t>ICAO</w:t>
      </w:r>
      <w:r w:rsidRPr="008934FB">
        <w:rPr>
          <w:rFonts w:ascii="Sylfaen" w:hAnsi="Sylfaen"/>
          <w:i/>
          <w:lang w:val="ru-RU"/>
        </w:rPr>
        <w:t xml:space="preserve"> </w:t>
      </w:r>
      <w:r w:rsidRPr="008934FB">
        <w:rPr>
          <w:rFonts w:ascii="Sylfaen" w:hAnsi="Sylfaen"/>
          <w:i/>
        </w:rPr>
        <w:t>doc</w:t>
      </w:r>
      <w:r w:rsidRPr="008934FB">
        <w:rPr>
          <w:rFonts w:ascii="Sylfaen" w:hAnsi="Sylfaen"/>
          <w:i/>
          <w:lang w:val="ru-RU"/>
        </w:rPr>
        <w:t xml:space="preserve"> 9157 </w:t>
      </w:r>
      <w:r w:rsidRPr="008934FB">
        <w:rPr>
          <w:rFonts w:ascii="Sylfaen" w:hAnsi="Sylfaen"/>
          <w:i/>
        </w:rPr>
        <w:t>AN</w:t>
      </w:r>
      <w:r w:rsidRPr="008934FB">
        <w:rPr>
          <w:rFonts w:ascii="Sylfaen" w:hAnsi="Sylfaen"/>
          <w:i/>
          <w:lang w:val="ru-RU"/>
        </w:rPr>
        <w:t>/901., “Руководство по проектировахию аэродромоб”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СНИП 2.05.08-85, “</w:t>
      </w:r>
      <w:proofErr w:type="spellStart"/>
      <w:r w:rsidRPr="008934FB">
        <w:rPr>
          <w:rFonts w:ascii="Sylfaen" w:hAnsi="Sylfaen"/>
          <w:i/>
        </w:rPr>
        <w:t>Аэродромы</w:t>
      </w:r>
      <w:proofErr w:type="spellEnd"/>
      <w:r w:rsidRPr="008934FB">
        <w:rPr>
          <w:rFonts w:ascii="Sylfaen" w:hAnsi="Sylfaen"/>
          <w:i/>
        </w:rPr>
        <w:t>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СНИП 3.06.06-88, “</w:t>
      </w:r>
      <w:proofErr w:type="spellStart"/>
      <w:r w:rsidRPr="008934FB">
        <w:rPr>
          <w:rFonts w:ascii="Sylfaen" w:hAnsi="Sylfaen"/>
          <w:i/>
        </w:rPr>
        <w:t>Аэродромы</w:t>
      </w:r>
      <w:proofErr w:type="spellEnd"/>
      <w:r w:rsidRPr="008934FB">
        <w:rPr>
          <w:rFonts w:ascii="Sylfaen" w:hAnsi="Sylfaen"/>
          <w:i/>
        </w:rPr>
        <w:t>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 xml:space="preserve">СНиП </w:t>
      </w:r>
      <w:r w:rsidRPr="008934FB">
        <w:rPr>
          <w:rFonts w:ascii="Sylfaen" w:hAnsi="Sylfaen"/>
          <w:i/>
        </w:rPr>
        <w:t>III</w:t>
      </w:r>
      <w:r w:rsidRPr="008934FB">
        <w:rPr>
          <w:rFonts w:ascii="Sylfaen" w:hAnsi="Sylfaen"/>
          <w:i/>
          <w:lang w:val="ru-RU"/>
        </w:rPr>
        <w:t>-4-80* Техника Безопасности В Строительстве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7473-94,”Смеси Бетонные Технические Условия”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5781-82, “Сталь Горячекатаная Для Армирования Железобетонных Конструкций”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8736-93, “Песок Для Строительных Работ”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8267-93 Щебень И Гравий Из Плотных Горных Пород Для Строительных Работ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9128-2003, “Смеси Асфальтобетонные, Полимерасфальтобетонные, Асфальтобетон, Полимерасфальтобетон Для Автомобильных Дорог И Аэродромов”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22245 – 90, “Битумы Нефтяные Дорожные Вязкие”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17.4.3.04-85 Охрана природы. Почвы. Общие требования к контролю и охране от загрязнения</w:t>
      </w:r>
    </w:p>
    <w:p w:rsidR="00023A2C" w:rsidRPr="008934FB" w:rsidRDefault="00023A2C" w:rsidP="00023A2C">
      <w:pPr>
        <w:pStyle w:val="ListParagraph"/>
        <w:spacing w:line="360" w:lineRule="auto"/>
        <w:jc w:val="both"/>
        <w:rPr>
          <w:rFonts w:ascii="Sylfaen" w:hAnsi="Sylfaen"/>
          <w:i/>
          <w:lang w:val="ru-RU"/>
        </w:rPr>
      </w:pPr>
    </w:p>
    <w:p w:rsidR="008F5981" w:rsidRPr="008934FB" w:rsidRDefault="008F5981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bookmarkStart w:id="0" w:name="_Hlk74870134"/>
      <w:r w:rsidRPr="008934FB">
        <w:rPr>
          <w:rFonts w:ascii="Sylfaen" w:hAnsi="Sylfaen"/>
          <w:b/>
        </w:rPr>
        <w:t>ՆՅՈՒԹԵՐԻՆ ՆԵՐԿԱՅԱՑՎՈՂ ՊԱՀԱՆՋՆԵՐԸ</w:t>
      </w:r>
      <w:bookmarkEnd w:id="0"/>
    </w:p>
    <w:p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1. </w:t>
      </w:r>
      <w:proofErr w:type="spellStart"/>
      <w:r w:rsidRPr="008934FB">
        <w:rPr>
          <w:rFonts w:ascii="Sylfaen" w:hAnsi="Sylfaen"/>
          <w:i/>
        </w:rPr>
        <w:t>Բետոն</w:t>
      </w:r>
      <w:proofErr w:type="spellEnd"/>
      <w:r w:rsidRPr="008934FB">
        <w:rPr>
          <w:rFonts w:ascii="Sylfaen" w:hAnsi="Sylfaen"/>
          <w:i/>
        </w:rPr>
        <w:t>՝ Մ-300, П-3, F200, ԳՈՍՏ 7473-94 (ГОСТ 7473-94);</w:t>
      </w:r>
    </w:p>
    <w:p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2. </w:t>
      </w:r>
      <w:proofErr w:type="spellStart"/>
      <w:r w:rsidRPr="008934FB">
        <w:rPr>
          <w:rFonts w:ascii="Sylfaen" w:hAnsi="Sylfaen"/>
          <w:i/>
        </w:rPr>
        <w:t>Ամրան</w:t>
      </w:r>
      <w:proofErr w:type="spellEnd"/>
      <w:r w:rsidRPr="008934FB">
        <w:rPr>
          <w:rFonts w:ascii="Sylfaen" w:hAnsi="Sylfaen"/>
          <w:i/>
        </w:rPr>
        <w:t xml:space="preserve"> AIII </w:t>
      </w:r>
      <w:proofErr w:type="spellStart"/>
      <w:r w:rsidRPr="008934FB">
        <w:rPr>
          <w:rFonts w:ascii="Sylfaen" w:hAnsi="Sylfaen"/>
          <w:i/>
        </w:rPr>
        <w:t>դասի</w:t>
      </w:r>
      <w:proofErr w:type="spellEnd"/>
      <w:r w:rsidRPr="008934FB">
        <w:rPr>
          <w:rFonts w:ascii="Sylfaen" w:hAnsi="Sylfaen"/>
          <w:i/>
        </w:rPr>
        <w:t>, ԳՈՍՏ 5781-82 (ГОСТ 5781-82);</w:t>
      </w:r>
    </w:p>
    <w:p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lastRenderedPageBreak/>
        <w:t xml:space="preserve">3. </w:t>
      </w:r>
      <w:proofErr w:type="spellStart"/>
      <w:r w:rsidRPr="008934FB">
        <w:rPr>
          <w:rFonts w:ascii="Sylfaen" w:hAnsi="Sylfaen"/>
          <w:i/>
        </w:rPr>
        <w:t>Ասֆալտբետոնե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խառնուրդ</w:t>
      </w:r>
      <w:proofErr w:type="spellEnd"/>
      <w:r w:rsidRPr="008934FB">
        <w:rPr>
          <w:rFonts w:ascii="Sylfaen" w:hAnsi="Sylfaen"/>
          <w:i/>
        </w:rPr>
        <w:t xml:space="preserve">՝ Ա </w:t>
      </w:r>
      <w:proofErr w:type="spellStart"/>
      <w:r w:rsidRPr="008934FB">
        <w:rPr>
          <w:rFonts w:ascii="Sylfaen" w:hAnsi="Sylfaen"/>
          <w:i/>
        </w:rPr>
        <w:t>տիպի</w:t>
      </w:r>
      <w:proofErr w:type="spellEnd"/>
      <w:r w:rsidRPr="008934FB">
        <w:rPr>
          <w:rFonts w:ascii="Sylfaen" w:hAnsi="Sylfaen"/>
          <w:i/>
        </w:rPr>
        <w:t xml:space="preserve">, I </w:t>
      </w:r>
      <w:proofErr w:type="spellStart"/>
      <w:r w:rsidRPr="008934FB">
        <w:rPr>
          <w:rFonts w:ascii="Sylfaen" w:hAnsi="Sylfaen"/>
          <w:i/>
        </w:rPr>
        <w:t>մակնիշ</w:t>
      </w:r>
      <w:proofErr w:type="spellEnd"/>
      <w:r w:rsidRPr="008934FB">
        <w:rPr>
          <w:rFonts w:ascii="Sylfaen" w:hAnsi="Sylfaen"/>
          <w:i/>
        </w:rPr>
        <w:t>, ԳՈՍՏ 9128-20</w:t>
      </w:r>
      <w:r w:rsidRPr="008934FB">
        <w:rPr>
          <w:rFonts w:ascii="Sylfaen" w:hAnsi="Sylfaen"/>
          <w:i/>
          <w:lang w:val="hy-AM"/>
        </w:rPr>
        <w:t>13</w:t>
      </w:r>
      <w:r w:rsidRPr="008934FB">
        <w:rPr>
          <w:rFonts w:ascii="Sylfaen" w:hAnsi="Sylfaen"/>
          <w:i/>
        </w:rPr>
        <w:t>;</w:t>
      </w:r>
    </w:p>
    <w:p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4. </w:t>
      </w:r>
      <w:proofErr w:type="spellStart"/>
      <w:r w:rsidRPr="008934FB">
        <w:rPr>
          <w:rFonts w:ascii="Sylfaen" w:hAnsi="Sylfaen"/>
          <w:i/>
        </w:rPr>
        <w:t>Խիճ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բազալտե</w:t>
      </w:r>
      <w:proofErr w:type="spellEnd"/>
      <w:r w:rsidRPr="008934FB">
        <w:rPr>
          <w:rFonts w:ascii="Sylfaen" w:hAnsi="Sylfaen"/>
          <w:i/>
        </w:rPr>
        <w:t xml:space="preserve">՝ </w:t>
      </w:r>
      <w:proofErr w:type="spellStart"/>
      <w:r w:rsidRPr="008934FB">
        <w:rPr>
          <w:rFonts w:ascii="Sylfaen" w:hAnsi="Sylfaen"/>
          <w:i/>
        </w:rPr>
        <w:t>ջարդելիության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մակնիշը</w:t>
      </w:r>
      <w:proofErr w:type="spellEnd"/>
      <w:r w:rsidRPr="008934FB">
        <w:rPr>
          <w:rFonts w:ascii="Sylfaen" w:hAnsi="Sylfaen"/>
          <w:i/>
        </w:rPr>
        <w:t xml:space="preserve"> 1200, </w:t>
      </w:r>
      <w:proofErr w:type="spellStart"/>
      <w:r w:rsidRPr="008934FB">
        <w:rPr>
          <w:rFonts w:ascii="Sylfaen" w:hAnsi="Sylfaen"/>
          <w:i/>
        </w:rPr>
        <w:t>մաշելիության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մակնիշը</w:t>
      </w:r>
      <w:proofErr w:type="spellEnd"/>
      <w:r w:rsidRPr="008934FB">
        <w:rPr>
          <w:rFonts w:ascii="Sylfaen" w:hAnsi="Sylfaen"/>
          <w:i/>
        </w:rPr>
        <w:t xml:space="preserve"> И1, </w:t>
      </w:r>
      <w:proofErr w:type="spellStart"/>
      <w:r w:rsidRPr="008934FB">
        <w:rPr>
          <w:rFonts w:ascii="Sylfaen" w:hAnsi="Sylfaen"/>
          <w:i/>
        </w:rPr>
        <w:t>սառնակայունությունը</w:t>
      </w:r>
      <w:proofErr w:type="spellEnd"/>
      <w:r w:rsidRPr="008934FB">
        <w:rPr>
          <w:rFonts w:ascii="Sylfaen" w:hAnsi="Sylfaen"/>
          <w:i/>
        </w:rPr>
        <w:t xml:space="preserve"> F50</w:t>
      </w:r>
    </w:p>
    <w:p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5. </w:t>
      </w:r>
      <w:proofErr w:type="spellStart"/>
      <w:r w:rsidRPr="008934FB">
        <w:rPr>
          <w:rFonts w:ascii="Sylfaen" w:hAnsi="Sylfaen"/>
          <w:i/>
        </w:rPr>
        <w:t>Ավազ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լվացած</w:t>
      </w:r>
      <w:proofErr w:type="spellEnd"/>
      <w:r w:rsidRPr="008934FB">
        <w:rPr>
          <w:rFonts w:ascii="Sylfaen" w:hAnsi="Sylfaen"/>
          <w:i/>
        </w:rPr>
        <w:t xml:space="preserve">, </w:t>
      </w:r>
      <w:proofErr w:type="spellStart"/>
      <w:r w:rsidRPr="008934FB">
        <w:rPr>
          <w:rFonts w:ascii="Sylfaen" w:hAnsi="Sylfaen"/>
          <w:i/>
        </w:rPr>
        <w:t>կվարցային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կամ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ջարդված</w:t>
      </w:r>
      <w:proofErr w:type="spellEnd"/>
      <w:r w:rsidRPr="008934FB">
        <w:rPr>
          <w:rFonts w:ascii="Sylfaen" w:hAnsi="Sylfaen"/>
          <w:i/>
        </w:rPr>
        <w:t xml:space="preserve">` </w:t>
      </w:r>
      <w:proofErr w:type="spellStart"/>
      <w:r w:rsidRPr="008934FB">
        <w:rPr>
          <w:rFonts w:ascii="Sylfaen" w:hAnsi="Sylfaen"/>
          <w:i/>
        </w:rPr>
        <w:t>միջին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չափի</w:t>
      </w:r>
      <w:proofErr w:type="spellEnd"/>
      <w:r w:rsidRPr="008934FB">
        <w:rPr>
          <w:rFonts w:ascii="Sylfaen" w:hAnsi="Sylfaen"/>
          <w:i/>
        </w:rPr>
        <w:t>;</w:t>
      </w:r>
    </w:p>
    <w:p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6. </w:t>
      </w:r>
      <w:proofErr w:type="spellStart"/>
      <w:r w:rsidRPr="008934FB">
        <w:rPr>
          <w:rFonts w:ascii="Sylfaen" w:hAnsi="Sylfaen"/>
          <w:i/>
        </w:rPr>
        <w:t>Բիտում</w:t>
      </w:r>
      <w:proofErr w:type="spellEnd"/>
      <w:r w:rsidRPr="008934FB">
        <w:rPr>
          <w:rFonts w:ascii="Sylfaen" w:hAnsi="Sylfaen"/>
          <w:i/>
        </w:rPr>
        <w:t xml:space="preserve">՝ ԲՆՃ 60/90 (БНД 60/90) </w:t>
      </w:r>
      <w:proofErr w:type="spellStart"/>
      <w:r w:rsidRPr="008934FB">
        <w:rPr>
          <w:rFonts w:ascii="Sylfaen" w:hAnsi="Sylfaen"/>
          <w:i/>
        </w:rPr>
        <w:t>մակնիշին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համապատասխանող</w:t>
      </w:r>
      <w:proofErr w:type="spellEnd"/>
      <w:r w:rsidRPr="008934FB">
        <w:rPr>
          <w:rFonts w:ascii="Sylfaen" w:hAnsi="Sylfaen"/>
          <w:i/>
        </w:rPr>
        <w:t>՝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proofErr w:type="spellStart"/>
      <w:proofErr w:type="gramStart"/>
      <w:r w:rsidRPr="008934FB">
        <w:rPr>
          <w:rFonts w:ascii="Sylfaen" w:hAnsi="Sylfaen"/>
          <w:i/>
        </w:rPr>
        <w:t>ասեղի</w:t>
      </w:r>
      <w:proofErr w:type="spellEnd"/>
      <w:proofErr w:type="gram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ներթափանցման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խորություն</w:t>
      </w:r>
      <w:proofErr w:type="spellEnd"/>
      <w:r w:rsidRPr="008934FB">
        <w:rPr>
          <w:rFonts w:ascii="Sylfaen" w:hAnsi="Sylfaen"/>
          <w:i/>
        </w:rPr>
        <w:t>, 0,1մմ.</w:t>
      </w:r>
    </w:p>
    <w:p w:rsidR="008F5981" w:rsidRPr="008934FB" w:rsidRDefault="008F5981" w:rsidP="00E9556C">
      <w:pPr>
        <w:spacing w:after="0"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25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                  61-90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0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 xml:space="preserve">C                    </w:t>
      </w:r>
      <w:proofErr w:type="spellStart"/>
      <w:r w:rsidRPr="008934FB">
        <w:rPr>
          <w:rFonts w:ascii="Sylfaen" w:hAnsi="Sylfaen"/>
          <w:i/>
        </w:rPr>
        <w:t>ոչ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պակաս</w:t>
      </w:r>
      <w:proofErr w:type="spellEnd"/>
      <w:r w:rsidRPr="008934FB">
        <w:rPr>
          <w:rFonts w:ascii="Sylfaen" w:hAnsi="Sylfaen"/>
          <w:i/>
        </w:rPr>
        <w:t xml:space="preserve"> 20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proofErr w:type="spellStart"/>
      <w:r w:rsidRPr="008934FB">
        <w:rPr>
          <w:rFonts w:ascii="Sylfaen" w:hAnsi="Sylfaen"/>
          <w:i/>
        </w:rPr>
        <w:t>փափկեցման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ջերմաստիճանը</w:t>
      </w:r>
      <w:proofErr w:type="spellEnd"/>
      <w:r w:rsidRPr="008934FB">
        <w:rPr>
          <w:rFonts w:ascii="Sylfaen" w:hAnsi="Sylfaen"/>
          <w:i/>
        </w:rPr>
        <w:t xml:space="preserve">, 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proofErr w:type="spellStart"/>
      <w:proofErr w:type="gramStart"/>
      <w:r w:rsidRPr="008934FB">
        <w:rPr>
          <w:rFonts w:ascii="Sylfaen" w:hAnsi="Sylfaen"/>
          <w:i/>
        </w:rPr>
        <w:t>ոչ</w:t>
      </w:r>
      <w:proofErr w:type="spellEnd"/>
      <w:proofErr w:type="gram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պակաս</w:t>
      </w:r>
      <w:proofErr w:type="spellEnd"/>
      <w:r w:rsidRPr="008934FB">
        <w:rPr>
          <w:rFonts w:ascii="Sylfaen" w:hAnsi="Sylfaen"/>
          <w:i/>
        </w:rPr>
        <w:t xml:space="preserve"> 47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proofErr w:type="spellStart"/>
      <w:r w:rsidRPr="008934FB">
        <w:rPr>
          <w:rFonts w:ascii="Sylfaen" w:hAnsi="Sylfaen"/>
          <w:i/>
        </w:rPr>
        <w:t>ձգելիություն</w:t>
      </w:r>
      <w:proofErr w:type="spellEnd"/>
      <w:r w:rsidRPr="008934FB">
        <w:rPr>
          <w:rFonts w:ascii="Sylfaen" w:hAnsi="Sylfaen"/>
          <w:i/>
        </w:rPr>
        <w:t xml:space="preserve">, </w:t>
      </w:r>
      <w:proofErr w:type="spellStart"/>
      <w:r w:rsidRPr="008934FB">
        <w:rPr>
          <w:rFonts w:ascii="Sylfaen" w:hAnsi="Sylfaen"/>
          <w:i/>
        </w:rPr>
        <w:t>սմ</w:t>
      </w:r>
      <w:proofErr w:type="spellEnd"/>
    </w:p>
    <w:p w:rsidR="008F5981" w:rsidRPr="008934FB" w:rsidRDefault="008F5981" w:rsidP="00E9556C">
      <w:pPr>
        <w:spacing w:after="0"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25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 xml:space="preserve">C                  </w:t>
      </w:r>
      <w:proofErr w:type="spellStart"/>
      <w:r w:rsidRPr="008934FB">
        <w:rPr>
          <w:rFonts w:ascii="Sylfaen" w:hAnsi="Sylfaen"/>
          <w:i/>
        </w:rPr>
        <w:t>ոչ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պակաս</w:t>
      </w:r>
      <w:proofErr w:type="spellEnd"/>
      <w:r w:rsidRPr="008934FB">
        <w:rPr>
          <w:rFonts w:ascii="Sylfaen" w:hAnsi="Sylfaen"/>
          <w:i/>
        </w:rPr>
        <w:t xml:space="preserve"> 55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0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 xml:space="preserve">C                   </w:t>
      </w:r>
      <w:proofErr w:type="spellStart"/>
      <w:r w:rsidRPr="008934FB">
        <w:rPr>
          <w:rFonts w:ascii="Sylfaen" w:hAnsi="Sylfaen"/>
          <w:i/>
        </w:rPr>
        <w:t>ոչ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պակաս</w:t>
      </w:r>
      <w:proofErr w:type="spellEnd"/>
      <w:r w:rsidRPr="008934FB">
        <w:rPr>
          <w:rFonts w:ascii="Sylfaen" w:hAnsi="Sylfaen"/>
          <w:i/>
        </w:rPr>
        <w:t xml:space="preserve"> 3.5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proofErr w:type="spellStart"/>
      <w:r w:rsidRPr="008934FB">
        <w:rPr>
          <w:rFonts w:ascii="Sylfaen" w:hAnsi="Sylfaen"/>
          <w:i/>
        </w:rPr>
        <w:t>փխրեցման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ջերմաստիճանը</w:t>
      </w:r>
      <w:proofErr w:type="spellEnd"/>
      <w:r w:rsidRPr="008934FB">
        <w:rPr>
          <w:rFonts w:ascii="Sylfaen" w:hAnsi="Sylfaen"/>
          <w:i/>
        </w:rPr>
        <w:t xml:space="preserve">, 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proofErr w:type="spellStart"/>
      <w:proofErr w:type="gramStart"/>
      <w:r w:rsidRPr="008934FB">
        <w:rPr>
          <w:rFonts w:ascii="Sylfaen" w:hAnsi="Sylfaen"/>
          <w:i/>
        </w:rPr>
        <w:t>ոչ</w:t>
      </w:r>
      <w:proofErr w:type="spellEnd"/>
      <w:proofErr w:type="gram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ավելի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քան</w:t>
      </w:r>
      <w:proofErr w:type="spellEnd"/>
      <w:r w:rsidRPr="008934FB">
        <w:rPr>
          <w:rFonts w:ascii="Sylfaen" w:hAnsi="Sylfaen"/>
          <w:i/>
        </w:rPr>
        <w:t xml:space="preserve"> -15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proofErr w:type="spellStart"/>
      <w:r w:rsidRPr="008934FB">
        <w:rPr>
          <w:rFonts w:ascii="Sylfaen" w:hAnsi="Sylfaen"/>
          <w:i/>
        </w:rPr>
        <w:t>բռնկման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ջերմաստիճանը</w:t>
      </w:r>
      <w:proofErr w:type="spellEnd"/>
      <w:r w:rsidRPr="008934FB">
        <w:rPr>
          <w:rFonts w:ascii="Sylfaen" w:hAnsi="Sylfaen"/>
          <w:i/>
        </w:rPr>
        <w:t xml:space="preserve">, 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proofErr w:type="spellStart"/>
      <w:proofErr w:type="gramStart"/>
      <w:r w:rsidRPr="008934FB">
        <w:rPr>
          <w:rFonts w:ascii="Sylfaen" w:hAnsi="Sylfaen"/>
          <w:i/>
        </w:rPr>
        <w:t>ոչ</w:t>
      </w:r>
      <w:proofErr w:type="spellEnd"/>
      <w:proofErr w:type="gram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պակաս</w:t>
      </w:r>
      <w:proofErr w:type="spellEnd"/>
      <w:r w:rsidRPr="008934FB">
        <w:rPr>
          <w:rFonts w:ascii="Sylfaen" w:hAnsi="Sylfaen"/>
          <w:i/>
        </w:rPr>
        <w:t xml:space="preserve"> 230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proofErr w:type="spellStart"/>
      <w:r w:rsidRPr="008934FB">
        <w:rPr>
          <w:rFonts w:ascii="Sylfaen" w:hAnsi="Sylfaen"/>
          <w:i/>
        </w:rPr>
        <w:t>փափկեցման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ջերմաստիճանի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փոփոխությունը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տաքացնելուց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հետո</w:t>
      </w:r>
      <w:proofErr w:type="spellEnd"/>
      <w:r w:rsidRPr="008934FB">
        <w:rPr>
          <w:rFonts w:ascii="Sylfaen" w:hAnsi="Sylfaen"/>
          <w:i/>
        </w:rPr>
        <w:t xml:space="preserve">, 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proofErr w:type="spellStart"/>
      <w:proofErr w:type="gramStart"/>
      <w:r w:rsidRPr="008934FB">
        <w:rPr>
          <w:rFonts w:ascii="Sylfaen" w:hAnsi="Sylfaen"/>
          <w:i/>
        </w:rPr>
        <w:t>ոչ</w:t>
      </w:r>
      <w:proofErr w:type="spellEnd"/>
      <w:proofErr w:type="gram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ավելի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քան</w:t>
      </w:r>
      <w:proofErr w:type="spellEnd"/>
      <w:r w:rsidRPr="008934FB">
        <w:rPr>
          <w:rFonts w:ascii="Sylfaen" w:hAnsi="Sylfaen"/>
          <w:i/>
        </w:rPr>
        <w:t xml:space="preserve"> 5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proofErr w:type="spellStart"/>
      <w:r w:rsidRPr="008934FB">
        <w:rPr>
          <w:rFonts w:ascii="Sylfaen" w:hAnsi="Sylfaen"/>
          <w:i/>
        </w:rPr>
        <w:t>պենետրացիայի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ինդեքսը</w:t>
      </w:r>
      <w:proofErr w:type="spellEnd"/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-1.0 </w:t>
      </w:r>
      <w:proofErr w:type="spellStart"/>
      <w:r w:rsidRPr="008934FB">
        <w:rPr>
          <w:rFonts w:ascii="Sylfaen" w:hAnsi="Sylfaen"/>
          <w:i/>
        </w:rPr>
        <w:t>մինչև</w:t>
      </w:r>
      <w:proofErr w:type="spellEnd"/>
      <w:r w:rsidRPr="008934FB">
        <w:rPr>
          <w:rFonts w:ascii="Sylfaen" w:hAnsi="Sylfaen"/>
          <w:i/>
        </w:rPr>
        <w:t xml:space="preserve"> +1.0</w:t>
      </w:r>
    </w:p>
    <w:p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7. </w:t>
      </w:r>
      <w:proofErr w:type="spellStart"/>
      <w:r w:rsidRPr="008934FB">
        <w:rPr>
          <w:rFonts w:ascii="Sylfaen" w:hAnsi="Sylfaen"/>
          <w:i/>
        </w:rPr>
        <w:t>Հանքային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փոշի</w:t>
      </w:r>
      <w:proofErr w:type="spellEnd"/>
      <w:r w:rsidRPr="008934FB">
        <w:rPr>
          <w:rFonts w:ascii="Sylfaen" w:hAnsi="Sylfaen"/>
          <w:i/>
        </w:rPr>
        <w:t xml:space="preserve">՝ </w:t>
      </w:r>
      <w:proofErr w:type="spellStart"/>
      <w:r w:rsidRPr="008934FB">
        <w:rPr>
          <w:rFonts w:ascii="Sylfaen" w:hAnsi="Sylfaen"/>
          <w:i/>
        </w:rPr>
        <w:t>կարբոնատային</w:t>
      </w:r>
      <w:proofErr w:type="spellEnd"/>
      <w:r w:rsidRPr="008934FB">
        <w:rPr>
          <w:rFonts w:ascii="Sylfaen" w:hAnsi="Sylfaen"/>
          <w:i/>
        </w:rPr>
        <w:t>;</w:t>
      </w:r>
    </w:p>
    <w:p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8. </w:t>
      </w:r>
      <w:proofErr w:type="spellStart"/>
      <w:r w:rsidRPr="008934FB">
        <w:rPr>
          <w:rFonts w:ascii="Sylfaen" w:hAnsi="Sylfaen"/>
          <w:i/>
        </w:rPr>
        <w:t>Կարերի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լցման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հերմետիկ</w:t>
      </w:r>
      <w:proofErr w:type="spellEnd"/>
      <w:r w:rsidRPr="008934FB">
        <w:rPr>
          <w:rFonts w:ascii="Sylfaen" w:hAnsi="Sylfaen"/>
          <w:i/>
        </w:rPr>
        <w:t>՝ ՍԻԿԱՖԼԵՔՍ ՊՐՈ-3 (</w:t>
      </w:r>
      <w:proofErr w:type="spellStart"/>
      <w:r w:rsidRPr="008934FB">
        <w:rPr>
          <w:rFonts w:ascii="Sylfaen" w:hAnsi="Sylfaen"/>
          <w:i/>
        </w:rPr>
        <w:t>Sikaflex</w:t>
      </w:r>
      <w:proofErr w:type="spellEnd"/>
      <w:r w:rsidRPr="008934FB">
        <w:rPr>
          <w:rFonts w:ascii="Sylfaen" w:hAnsi="Sylfaen"/>
          <w:i/>
        </w:rPr>
        <w:t xml:space="preserve"> PRO-3) </w:t>
      </w:r>
      <w:proofErr w:type="spellStart"/>
      <w:r w:rsidRPr="008934FB">
        <w:rPr>
          <w:rFonts w:ascii="Sylfaen" w:hAnsi="Sylfaen"/>
          <w:i/>
        </w:rPr>
        <w:t>կամ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նմանատիպ</w:t>
      </w:r>
      <w:proofErr w:type="spellEnd"/>
      <w:r w:rsidRPr="008934FB">
        <w:rPr>
          <w:rFonts w:ascii="Sylfaen" w:hAnsi="Sylfaen"/>
          <w:i/>
        </w:rPr>
        <w:t>;</w:t>
      </w:r>
    </w:p>
    <w:p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9. </w:t>
      </w:r>
      <w:proofErr w:type="spellStart"/>
      <w:r w:rsidRPr="008934FB">
        <w:rPr>
          <w:rFonts w:ascii="Sylfaen" w:hAnsi="Sylfaen"/>
          <w:i/>
        </w:rPr>
        <w:t>Գեոցանց</w:t>
      </w:r>
      <w:proofErr w:type="spellEnd"/>
      <w:r w:rsidRPr="008934FB">
        <w:rPr>
          <w:rFonts w:ascii="Sylfaen" w:hAnsi="Sylfaen"/>
          <w:i/>
        </w:rPr>
        <w:t xml:space="preserve">՝ </w:t>
      </w:r>
      <w:proofErr w:type="spellStart"/>
      <w:r w:rsidRPr="008934FB">
        <w:rPr>
          <w:rFonts w:ascii="Sylfaen" w:hAnsi="Sylfaen"/>
          <w:i/>
        </w:rPr>
        <w:t>Ցանց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ապակե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թելակար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տոգորված</w:t>
      </w:r>
      <w:proofErr w:type="spellEnd"/>
      <w:r w:rsidRPr="008934FB">
        <w:rPr>
          <w:rFonts w:ascii="Sylfaen" w:hAnsi="Sylfaen"/>
          <w:i/>
        </w:rPr>
        <w:t xml:space="preserve"> 100/100-40 (ССНП 100/100-40, Fiberglass </w:t>
      </w:r>
      <w:proofErr w:type="spellStart"/>
      <w:r w:rsidRPr="008934FB">
        <w:rPr>
          <w:rFonts w:ascii="Sylfaen" w:hAnsi="Sylfaen"/>
          <w:i/>
        </w:rPr>
        <w:t>geogrid</w:t>
      </w:r>
      <w:proofErr w:type="spellEnd"/>
      <w:r w:rsidRPr="008934FB">
        <w:rPr>
          <w:rFonts w:ascii="Sylfaen" w:hAnsi="Sylfaen"/>
          <w:i/>
        </w:rPr>
        <w:t xml:space="preserve"> 100-100KN) </w:t>
      </w:r>
      <w:proofErr w:type="spellStart"/>
      <w:r w:rsidRPr="008934FB">
        <w:rPr>
          <w:rFonts w:ascii="Sylfaen" w:hAnsi="Sylfaen"/>
          <w:i/>
        </w:rPr>
        <w:t>որակին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համապատասխանող</w:t>
      </w:r>
      <w:proofErr w:type="spellEnd"/>
      <w:r w:rsidRPr="008934FB">
        <w:rPr>
          <w:rFonts w:ascii="Sylfaen" w:hAnsi="Sylfaen"/>
          <w:i/>
        </w:rPr>
        <w:t xml:space="preserve">, </w:t>
      </w:r>
      <w:proofErr w:type="spellStart"/>
      <w:r w:rsidRPr="008934FB">
        <w:rPr>
          <w:rFonts w:ascii="Sylfaen" w:hAnsi="Sylfaen"/>
          <w:i/>
        </w:rPr>
        <w:t>նախատեսված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աերոդրոմների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համար</w:t>
      </w:r>
      <w:proofErr w:type="spellEnd"/>
      <w:r w:rsidRPr="008934FB">
        <w:rPr>
          <w:rFonts w:ascii="Sylfaen" w:hAnsi="Sylfaen"/>
          <w:i/>
        </w:rPr>
        <w:t>;</w:t>
      </w:r>
    </w:p>
    <w:p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10. </w:t>
      </w:r>
      <w:proofErr w:type="spellStart"/>
      <w:r w:rsidRPr="008934FB">
        <w:rPr>
          <w:rFonts w:ascii="Sylfaen" w:hAnsi="Sylfaen"/>
          <w:i/>
        </w:rPr>
        <w:t>Ներկեր</w:t>
      </w:r>
      <w:proofErr w:type="spellEnd"/>
      <w:r w:rsidRPr="008934FB">
        <w:rPr>
          <w:rFonts w:ascii="Sylfaen" w:hAnsi="Sylfaen"/>
          <w:i/>
        </w:rPr>
        <w:t xml:space="preserve">՝ </w:t>
      </w:r>
      <w:proofErr w:type="spellStart"/>
      <w:r w:rsidRPr="008934FB">
        <w:rPr>
          <w:rFonts w:ascii="Sylfaen" w:hAnsi="Sylfaen"/>
          <w:i/>
        </w:rPr>
        <w:t>ջրային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հիմքով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աերոդրոմների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մակնիշավորման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համար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սերտիֆիկացված</w:t>
      </w:r>
      <w:proofErr w:type="spellEnd"/>
      <w:r w:rsidRPr="008934FB">
        <w:rPr>
          <w:rFonts w:ascii="Sylfaen" w:hAnsi="Sylfaen"/>
          <w:i/>
        </w:rPr>
        <w:t>:</w:t>
      </w:r>
    </w:p>
    <w:p w:rsidR="006B3C20" w:rsidRPr="008934FB" w:rsidRDefault="008F5981" w:rsidP="0040336E">
      <w:pPr>
        <w:spacing w:line="360" w:lineRule="auto"/>
        <w:ind w:firstLine="72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i/>
        </w:rPr>
        <w:t xml:space="preserve">* </w:t>
      </w:r>
      <w:proofErr w:type="spellStart"/>
      <w:r w:rsidRPr="008934FB">
        <w:rPr>
          <w:rFonts w:ascii="Sylfaen" w:hAnsi="Sylfaen"/>
          <w:i/>
        </w:rPr>
        <w:t>Աշխատանքների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իրականացման</w:t>
      </w:r>
      <w:proofErr w:type="spellEnd"/>
      <w:r w:rsidRPr="008934FB">
        <w:rPr>
          <w:rFonts w:ascii="Sylfaen" w:hAnsi="Sylfaen"/>
          <w:i/>
        </w:rPr>
        <w:t xml:space="preserve"> և </w:t>
      </w:r>
      <w:proofErr w:type="spellStart"/>
      <w:r w:rsidRPr="008934FB">
        <w:rPr>
          <w:rFonts w:ascii="Sylfaen" w:hAnsi="Sylfaen"/>
          <w:i/>
        </w:rPr>
        <w:t>նյութերի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որակի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պահանջներին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լիարժեք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ծանոթանալու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համար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անհրաժեշտ</w:t>
      </w:r>
      <w:proofErr w:type="spellEnd"/>
      <w:r w:rsidRPr="008934FB">
        <w:rPr>
          <w:rFonts w:ascii="Sylfaen" w:hAnsi="Sylfaen"/>
          <w:i/>
        </w:rPr>
        <w:t xml:space="preserve"> է </w:t>
      </w:r>
      <w:proofErr w:type="spellStart"/>
      <w:r w:rsidRPr="008934FB">
        <w:rPr>
          <w:rFonts w:ascii="Sylfaen" w:hAnsi="Sylfaen"/>
          <w:i/>
        </w:rPr>
        <w:t>ուսումնասիրել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աշխատանքների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իրականացման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նկարագիրը</w:t>
      </w:r>
      <w:proofErr w:type="spellEnd"/>
      <w:r w:rsidRPr="008934FB">
        <w:rPr>
          <w:rFonts w:ascii="Sylfaen" w:hAnsi="Sylfaen"/>
          <w:i/>
        </w:rPr>
        <w:t>:</w:t>
      </w:r>
      <w:bookmarkStart w:id="1" w:name="_GoBack"/>
      <w:bookmarkEnd w:id="1"/>
    </w:p>
    <w:sectPr w:rsidR="006B3C20" w:rsidRPr="008934FB" w:rsidSect="008934F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B5B5B"/>
    <w:multiLevelType w:val="hybridMultilevel"/>
    <w:tmpl w:val="899E158C"/>
    <w:lvl w:ilvl="0" w:tplc="6DFA86B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F5EB9"/>
    <w:multiLevelType w:val="hybridMultilevel"/>
    <w:tmpl w:val="3C88A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8735B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B670E"/>
    <w:multiLevelType w:val="hybridMultilevel"/>
    <w:tmpl w:val="4EB26070"/>
    <w:lvl w:ilvl="0" w:tplc="01520B34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536E46"/>
    <w:multiLevelType w:val="hybridMultilevel"/>
    <w:tmpl w:val="7B2CAB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DF96BF4"/>
    <w:multiLevelType w:val="hybridMultilevel"/>
    <w:tmpl w:val="87E62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EE44CF"/>
    <w:multiLevelType w:val="hybridMultilevel"/>
    <w:tmpl w:val="183C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8C3FD9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4267E6"/>
    <w:multiLevelType w:val="hybridMultilevel"/>
    <w:tmpl w:val="6EB6AB46"/>
    <w:lvl w:ilvl="0" w:tplc="042B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89667B9"/>
    <w:multiLevelType w:val="hybridMultilevel"/>
    <w:tmpl w:val="F6642050"/>
    <w:lvl w:ilvl="0" w:tplc="D8083B22">
      <w:start w:val="1"/>
      <w:numFmt w:val="bullet"/>
      <w:lvlText w:val="-"/>
      <w:lvlJc w:val="left"/>
      <w:pPr>
        <w:ind w:left="792" w:hanging="360"/>
      </w:pPr>
      <w:rPr>
        <w:rFonts w:ascii="Sylfaen" w:eastAsia="Times New Roman" w:hAnsi="Sylfaen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8"/>
  </w:num>
  <w:num w:numId="5">
    <w:abstractNumId w:val="4"/>
  </w:num>
  <w:num w:numId="6">
    <w:abstractNumId w:val="1"/>
  </w:num>
  <w:num w:numId="7">
    <w:abstractNumId w:val="2"/>
  </w:num>
  <w:num w:numId="8">
    <w:abstractNumId w:val="9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FC"/>
    <w:rsid w:val="00005384"/>
    <w:rsid w:val="00020044"/>
    <w:rsid w:val="00023A2C"/>
    <w:rsid w:val="000325AB"/>
    <w:rsid w:val="00041C2F"/>
    <w:rsid w:val="00076678"/>
    <w:rsid w:val="0008223F"/>
    <w:rsid w:val="00083A62"/>
    <w:rsid w:val="000C396B"/>
    <w:rsid w:val="000F63F2"/>
    <w:rsid w:val="00100B9E"/>
    <w:rsid w:val="00130D0C"/>
    <w:rsid w:val="00167883"/>
    <w:rsid w:val="001707B1"/>
    <w:rsid w:val="001C5948"/>
    <w:rsid w:val="001C7FCC"/>
    <w:rsid w:val="001E3131"/>
    <w:rsid w:val="001E3400"/>
    <w:rsid w:val="001F6D69"/>
    <w:rsid w:val="002100C5"/>
    <w:rsid w:val="00217992"/>
    <w:rsid w:val="00230789"/>
    <w:rsid w:val="00250054"/>
    <w:rsid w:val="00275B29"/>
    <w:rsid w:val="00292D44"/>
    <w:rsid w:val="002A48C8"/>
    <w:rsid w:val="002D41F5"/>
    <w:rsid w:val="00311658"/>
    <w:rsid w:val="00313160"/>
    <w:rsid w:val="00314D14"/>
    <w:rsid w:val="0032183F"/>
    <w:rsid w:val="00345A88"/>
    <w:rsid w:val="00366A75"/>
    <w:rsid w:val="003866BE"/>
    <w:rsid w:val="00390780"/>
    <w:rsid w:val="00396BE0"/>
    <w:rsid w:val="003D632B"/>
    <w:rsid w:val="0040336E"/>
    <w:rsid w:val="00451697"/>
    <w:rsid w:val="00470AB0"/>
    <w:rsid w:val="00475276"/>
    <w:rsid w:val="00493BBA"/>
    <w:rsid w:val="0049442D"/>
    <w:rsid w:val="004C64E6"/>
    <w:rsid w:val="004D0386"/>
    <w:rsid w:val="004F2748"/>
    <w:rsid w:val="004F71C0"/>
    <w:rsid w:val="005149B2"/>
    <w:rsid w:val="00517252"/>
    <w:rsid w:val="00522C4F"/>
    <w:rsid w:val="00551B78"/>
    <w:rsid w:val="00566365"/>
    <w:rsid w:val="00575615"/>
    <w:rsid w:val="005843E4"/>
    <w:rsid w:val="00591ABC"/>
    <w:rsid w:val="005D0663"/>
    <w:rsid w:val="005F7C4F"/>
    <w:rsid w:val="00600957"/>
    <w:rsid w:val="00606F8E"/>
    <w:rsid w:val="00634041"/>
    <w:rsid w:val="00636DFD"/>
    <w:rsid w:val="00645150"/>
    <w:rsid w:val="00647B81"/>
    <w:rsid w:val="00666192"/>
    <w:rsid w:val="00667CEE"/>
    <w:rsid w:val="00674CA2"/>
    <w:rsid w:val="006B1AFF"/>
    <w:rsid w:val="006B3C20"/>
    <w:rsid w:val="006C7AAC"/>
    <w:rsid w:val="006F3981"/>
    <w:rsid w:val="0072112A"/>
    <w:rsid w:val="00733B97"/>
    <w:rsid w:val="0076366A"/>
    <w:rsid w:val="00767B40"/>
    <w:rsid w:val="007971F5"/>
    <w:rsid w:val="007C2FA6"/>
    <w:rsid w:val="007C7B6A"/>
    <w:rsid w:val="007E1F22"/>
    <w:rsid w:val="007E236D"/>
    <w:rsid w:val="008341B5"/>
    <w:rsid w:val="00840C8F"/>
    <w:rsid w:val="0087445C"/>
    <w:rsid w:val="00881F4C"/>
    <w:rsid w:val="008934FB"/>
    <w:rsid w:val="008A5842"/>
    <w:rsid w:val="008C760E"/>
    <w:rsid w:val="008D221C"/>
    <w:rsid w:val="008D7B40"/>
    <w:rsid w:val="008F43E2"/>
    <w:rsid w:val="008F44F5"/>
    <w:rsid w:val="008F5981"/>
    <w:rsid w:val="00917C91"/>
    <w:rsid w:val="00917FDF"/>
    <w:rsid w:val="009504E1"/>
    <w:rsid w:val="0095395A"/>
    <w:rsid w:val="009609F9"/>
    <w:rsid w:val="00961513"/>
    <w:rsid w:val="00994736"/>
    <w:rsid w:val="009B249D"/>
    <w:rsid w:val="009E58F6"/>
    <w:rsid w:val="00A30A60"/>
    <w:rsid w:val="00A361E5"/>
    <w:rsid w:val="00A40118"/>
    <w:rsid w:val="00A65B2F"/>
    <w:rsid w:val="00AA23C9"/>
    <w:rsid w:val="00AB03B1"/>
    <w:rsid w:val="00AB23B3"/>
    <w:rsid w:val="00AB6470"/>
    <w:rsid w:val="00AC5C1F"/>
    <w:rsid w:val="00AD3B51"/>
    <w:rsid w:val="00AE020B"/>
    <w:rsid w:val="00AF6C91"/>
    <w:rsid w:val="00BB1386"/>
    <w:rsid w:val="00BE4A3F"/>
    <w:rsid w:val="00BF2DBB"/>
    <w:rsid w:val="00C05C17"/>
    <w:rsid w:val="00C515DA"/>
    <w:rsid w:val="00C61CCD"/>
    <w:rsid w:val="00C74274"/>
    <w:rsid w:val="00CA0D6E"/>
    <w:rsid w:val="00CA2BA7"/>
    <w:rsid w:val="00CC65D2"/>
    <w:rsid w:val="00CE0C0E"/>
    <w:rsid w:val="00CE642B"/>
    <w:rsid w:val="00D06894"/>
    <w:rsid w:val="00D07F87"/>
    <w:rsid w:val="00D13150"/>
    <w:rsid w:val="00D4303D"/>
    <w:rsid w:val="00D46218"/>
    <w:rsid w:val="00DA0DA6"/>
    <w:rsid w:val="00DB1DB0"/>
    <w:rsid w:val="00DC1A95"/>
    <w:rsid w:val="00DD5007"/>
    <w:rsid w:val="00DF5DEB"/>
    <w:rsid w:val="00DF76C6"/>
    <w:rsid w:val="00E05B26"/>
    <w:rsid w:val="00E11539"/>
    <w:rsid w:val="00E76730"/>
    <w:rsid w:val="00E9173C"/>
    <w:rsid w:val="00E9556C"/>
    <w:rsid w:val="00EA371A"/>
    <w:rsid w:val="00EB37BC"/>
    <w:rsid w:val="00EB6CFD"/>
    <w:rsid w:val="00EB7654"/>
    <w:rsid w:val="00EE2508"/>
    <w:rsid w:val="00F17679"/>
    <w:rsid w:val="00F50074"/>
    <w:rsid w:val="00F50812"/>
    <w:rsid w:val="00F67CFC"/>
    <w:rsid w:val="00F74DE5"/>
    <w:rsid w:val="00FA6B38"/>
    <w:rsid w:val="00FD45D8"/>
    <w:rsid w:val="00FE11B5"/>
    <w:rsid w:val="00FE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BBC123-0B4C-4FEB-B3FF-F22751435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1F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6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Petrosyan</dc:creator>
  <cp:keywords/>
  <dc:description/>
  <cp:lastModifiedBy>Denis Petrosyan</cp:lastModifiedBy>
  <cp:revision>159</cp:revision>
  <dcterms:created xsi:type="dcterms:W3CDTF">2023-09-07T11:30:00Z</dcterms:created>
  <dcterms:modified xsi:type="dcterms:W3CDTF">2023-10-09T05:28:00Z</dcterms:modified>
</cp:coreProperties>
</file>